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B0B88" w14:textId="4901A0E8" w:rsidR="00BE0C82" w:rsidRPr="000C2669" w:rsidRDefault="00BE0C82" w:rsidP="000C2669">
      <w:pPr>
        <w:keepNext/>
        <w:keepLines/>
        <w:spacing w:line="23" w:lineRule="atLeast"/>
        <w:rPr>
          <w:rFonts w:asciiTheme="majorHAnsi" w:hAnsiTheme="majorHAnsi" w:cs="Arial"/>
          <w:sz w:val="22"/>
          <w:szCs w:val="22"/>
        </w:rPr>
      </w:pPr>
    </w:p>
    <w:p w14:paraId="6CD86663" w14:textId="202E4703" w:rsidR="00DD329A" w:rsidRPr="000C2669" w:rsidRDefault="000C2669" w:rsidP="000C2669">
      <w:pPr>
        <w:pStyle w:val="PODNASLOV"/>
        <w:spacing w:after="0" w:line="23" w:lineRule="atLeast"/>
        <w:ind w:left="0" w:firstLine="0"/>
        <w:jc w:val="center"/>
        <w:rPr>
          <w:rFonts w:asciiTheme="majorHAnsi" w:hAnsiTheme="majorHAnsi"/>
          <w:color w:val="auto"/>
          <w:sz w:val="22"/>
          <w:szCs w:val="22"/>
          <w:u w:val="none"/>
        </w:rPr>
      </w:pPr>
      <w:r w:rsidRPr="000C2669">
        <w:rPr>
          <w:rFonts w:asciiTheme="majorHAnsi" w:hAnsiTheme="majorHAnsi"/>
          <w:color w:val="auto"/>
          <w:sz w:val="22"/>
          <w:szCs w:val="22"/>
          <w:u w:val="none"/>
        </w:rPr>
        <w:t>specifikacija storitev 2025</w:t>
      </w:r>
    </w:p>
    <w:p w14:paraId="6DA96DA5" w14:textId="6862B9E9" w:rsidR="00F27C84" w:rsidRPr="000C2669" w:rsidRDefault="00F27C84" w:rsidP="000C2669">
      <w:pPr>
        <w:pStyle w:val="PODNASLOV"/>
        <w:spacing w:after="0" w:line="23" w:lineRule="atLeast"/>
        <w:ind w:left="0" w:firstLine="0"/>
        <w:jc w:val="center"/>
        <w:rPr>
          <w:rFonts w:asciiTheme="majorHAnsi" w:hAnsiTheme="majorHAnsi"/>
          <w:color w:val="auto"/>
          <w:sz w:val="22"/>
          <w:szCs w:val="22"/>
          <w:u w:val="none"/>
        </w:rPr>
      </w:pPr>
      <w:r w:rsidRPr="000C2669">
        <w:rPr>
          <w:rFonts w:asciiTheme="majorHAnsi" w:hAnsiTheme="majorHAnsi"/>
          <w:color w:val="auto"/>
          <w:sz w:val="22"/>
          <w:szCs w:val="22"/>
          <w:u w:val="none"/>
        </w:rPr>
        <w:t>za javno naročilo: »Vzdrževanje informacijskega sistema NIB«</w:t>
      </w:r>
    </w:p>
    <w:p w14:paraId="6D0B2B0A" w14:textId="77777777" w:rsidR="00F27C84" w:rsidRPr="000C2669" w:rsidRDefault="00F27C84" w:rsidP="000C2669">
      <w:pPr>
        <w:pStyle w:val="PODNASLOV"/>
        <w:spacing w:after="0" w:line="23" w:lineRule="atLeast"/>
        <w:ind w:left="0" w:firstLine="0"/>
        <w:rPr>
          <w:rFonts w:asciiTheme="majorHAnsi" w:eastAsia="MS ??" w:hAnsiTheme="majorHAnsi"/>
          <w:b w:val="0"/>
          <w:caps w:val="0"/>
          <w:color w:val="auto"/>
          <w:sz w:val="22"/>
          <w:szCs w:val="22"/>
          <w:u w:val="none"/>
        </w:rPr>
      </w:pPr>
    </w:p>
    <w:p w14:paraId="036AF310" w14:textId="77777777" w:rsidR="00F27C84" w:rsidRPr="000C2669" w:rsidRDefault="00F27C84" w:rsidP="000C2669">
      <w:pPr>
        <w:pStyle w:val="PODNASLOV"/>
        <w:spacing w:after="0" w:line="23" w:lineRule="atLeast"/>
        <w:ind w:left="0" w:firstLine="0"/>
        <w:rPr>
          <w:rFonts w:asciiTheme="majorHAnsi" w:eastAsia="MS ??" w:hAnsiTheme="majorHAnsi"/>
          <w:b w:val="0"/>
          <w:caps w:val="0"/>
          <w:color w:val="auto"/>
          <w:sz w:val="22"/>
          <w:szCs w:val="22"/>
          <w:u w:val="none"/>
        </w:rPr>
      </w:pPr>
    </w:p>
    <w:p w14:paraId="5E00E05D"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Okvirni sporazum zajema vzdrževanje tako strojne kot programske opreme, ter pomoč uporabnikom.</w:t>
      </w:r>
    </w:p>
    <w:p w14:paraId="62AC43B3"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05AE03CC"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Informacijski sistem obsega dve lokaciji, in sicer:</w:t>
      </w:r>
    </w:p>
    <w:p w14:paraId="7FD44D72" w14:textId="49CB4C83" w:rsidR="000C2669" w:rsidRDefault="00850F00" w:rsidP="000C2669">
      <w:pPr>
        <w:pStyle w:val="PODNASLOV"/>
        <w:numPr>
          <w:ilvl w:val="0"/>
          <w:numId w:val="11"/>
        </w:numPr>
        <w:spacing w:after="0" w:line="23" w:lineRule="atLeast"/>
        <w:rPr>
          <w:rFonts w:asciiTheme="majorHAnsi" w:eastAsia="MS ??" w:hAnsiTheme="majorHAnsi"/>
          <w:b w:val="0"/>
          <w:caps w:val="0"/>
          <w:color w:val="auto"/>
          <w:sz w:val="22"/>
          <w:szCs w:val="22"/>
          <w:u w:val="none"/>
        </w:rPr>
      </w:pPr>
      <w:r>
        <w:rPr>
          <w:rFonts w:asciiTheme="majorHAnsi" w:eastAsia="MS ??" w:hAnsiTheme="majorHAnsi"/>
          <w:b w:val="0"/>
          <w:caps w:val="0"/>
          <w:color w:val="auto"/>
          <w:sz w:val="22"/>
          <w:szCs w:val="22"/>
          <w:u w:val="none"/>
        </w:rPr>
        <w:t xml:space="preserve">NIB, </w:t>
      </w:r>
      <w:r w:rsidR="000C2669" w:rsidRPr="000C2669">
        <w:rPr>
          <w:rFonts w:asciiTheme="majorHAnsi" w:eastAsia="MS ??" w:hAnsiTheme="majorHAnsi"/>
          <w:b w:val="0"/>
          <w:caps w:val="0"/>
          <w:color w:val="auto"/>
          <w:sz w:val="22"/>
          <w:szCs w:val="22"/>
          <w:u w:val="none"/>
        </w:rPr>
        <w:t>Večna pot 111, 1000 Ljubljana</w:t>
      </w:r>
      <w:r>
        <w:rPr>
          <w:rFonts w:asciiTheme="majorHAnsi" w:eastAsia="MS ??" w:hAnsiTheme="majorHAnsi"/>
          <w:b w:val="0"/>
          <w:caps w:val="0"/>
          <w:color w:val="auto"/>
          <w:sz w:val="22"/>
          <w:szCs w:val="22"/>
          <w:u w:val="none"/>
        </w:rPr>
        <w:t>,</w:t>
      </w:r>
    </w:p>
    <w:p w14:paraId="312C20E0" w14:textId="5CA53ABD" w:rsidR="00850F00" w:rsidRPr="000C2669" w:rsidRDefault="00850F00" w:rsidP="000C2669">
      <w:pPr>
        <w:pStyle w:val="PODNASLOV"/>
        <w:numPr>
          <w:ilvl w:val="0"/>
          <w:numId w:val="11"/>
        </w:numPr>
        <w:spacing w:after="0" w:line="23" w:lineRule="atLeast"/>
        <w:rPr>
          <w:rFonts w:asciiTheme="majorHAnsi" w:eastAsia="MS ??" w:hAnsiTheme="majorHAnsi"/>
          <w:b w:val="0"/>
          <w:caps w:val="0"/>
          <w:color w:val="auto"/>
          <w:sz w:val="22"/>
          <w:szCs w:val="22"/>
          <w:u w:val="none"/>
        </w:rPr>
      </w:pPr>
      <w:r>
        <w:rPr>
          <w:rFonts w:asciiTheme="majorHAnsi" w:eastAsia="MS ??" w:hAnsiTheme="majorHAnsi"/>
          <w:b w:val="0"/>
          <w:caps w:val="0"/>
          <w:color w:val="auto"/>
          <w:sz w:val="22"/>
          <w:szCs w:val="22"/>
          <w:u w:val="none"/>
        </w:rPr>
        <w:t xml:space="preserve">NIB, </w:t>
      </w:r>
      <w:r w:rsidRPr="000C2669">
        <w:rPr>
          <w:rFonts w:asciiTheme="majorHAnsi" w:eastAsia="MS ??" w:hAnsiTheme="majorHAnsi"/>
          <w:b w:val="0"/>
          <w:caps w:val="0"/>
          <w:color w:val="auto"/>
          <w:sz w:val="22"/>
          <w:szCs w:val="22"/>
          <w:u w:val="none"/>
        </w:rPr>
        <w:t>Večna pot 1</w:t>
      </w:r>
      <w:r>
        <w:rPr>
          <w:rFonts w:asciiTheme="majorHAnsi" w:eastAsia="MS ??" w:hAnsiTheme="majorHAnsi"/>
          <w:b w:val="0"/>
          <w:caps w:val="0"/>
          <w:color w:val="auto"/>
          <w:sz w:val="22"/>
          <w:szCs w:val="22"/>
          <w:u w:val="none"/>
        </w:rPr>
        <w:t>2</w:t>
      </w:r>
      <w:r w:rsidRPr="000C2669">
        <w:rPr>
          <w:rFonts w:asciiTheme="majorHAnsi" w:eastAsia="MS ??" w:hAnsiTheme="majorHAnsi"/>
          <w:b w:val="0"/>
          <w:caps w:val="0"/>
          <w:color w:val="auto"/>
          <w:sz w:val="22"/>
          <w:szCs w:val="22"/>
          <w:u w:val="none"/>
        </w:rPr>
        <w:t>1, 1000 Ljubljana</w:t>
      </w:r>
      <w:r>
        <w:rPr>
          <w:rFonts w:asciiTheme="majorHAnsi" w:eastAsia="MS ??" w:hAnsiTheme="majorHAnsi"/>
          <w:b w:val="0"/>
          <w:caps w:val="0"/>
          <w:color w:val="auto"/>
          <w:sz w:val="22"/>
          <w:szCs w:val="22"/>
          <w:u w:val="none"/>
        </w:rPr>
        <w:t>,</w:t>
      </w:r>
    </w:p>
    <w:p w14:paraId="0EAC124B" w14:textId="371FDE70" w:rsidR="000C2669" w:rsidRPr="000C2669" w:rsidRDefault="00850F00" w:rsidP="000C2669">
      <w:pPr>
        <w:pStyle w:val="PODNASLOV"/>
        <w:numPr>
          <w:ilvl w:val="0"/>
          <w:numId w:val="11"/>
        </w:numPr>
        <w:spacing w:after="0" w:line="23" w:lineRule="atLeast"/>
        <w:rPr>
          <w:rFonts w:asciiTheme="majorHAnsi" w:eastAsia="MS ??" w:hAnsiTheme="majorHAnsi"/>
          <w:b w:val="0"/>
          <w:caps w:val="0"/>
          <w:color w:val="auto"/>
          <w:sz w:val="22"/>
          <w:szCs w:val="22"/>
          <w:u w:val="none"/>
        </w:rPr>
      </w:pPr>
      <w:r>
        <w:rPr>
          <w:rFonts w:asciiTheme="majorHAnsi" w:eastAsia="MS ??" w:hAnsiTheme="majorHAnsi"/>
          <w:b w:val="0"/>
          <w:caps w:val="0"/>
          <w:color w:val="auto"/>
          <w:sz w:val="22"/>
          <w:szCs w:val="22"/>
          <w:u w:val="none"/>
        </w:rPr>
        <w:t xml:space="preserve">NIB, Morska biološka postaja Piran, </w:t>
      </w:r>
      <w:r w:rsidR="000C2669" w:rsidRPr="000C2669">
        <w:rPr>
          <w:rFonts w:asciiTheme="majorHAnsi" w:eastAsia="MS ??" w:hAnsiTheme="majorHAnsi"/>
          <w:b w:val="0"/>
          <w:caps w:val="0"/>
          <w:color w:val="auto"/>
          <w:sz w:val="22"/>
          <w:szCs w:val="22"/>
          <w:u w:val="none"/>
        </w:rPr>
        <w:t>Fornače 41, 6330 Piran</w:t>
      </w:r>
      <w:r>
        <w:rPr>
          <w:rFonts w:asciiTheme="majorHAnsi" w:eastAsia="MS ??" w:hAnsiTheme="majorHAnsi"/>
          <w:b w:val="0"/>
          <w:caps w:val="0"/>
          <w:color w:val="auto"/>
          <w:sz w:val="22"/>
          <w:szCs w:val="22"/>
          <w:u w:val="none"/>
        </w:rPr>
        <w:t>.</w:t>
      </w:r>
    </w:p>
    <w:p w14:paraId="7A466EBB"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7B12F191" w14:textId="77777777" w:rsid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7E9BDA77" w14:textId="3CE75557" w:rsidR="00574DED" w:rsidRPr="00574DED" w:rsidRDefault="00574DED" w:rsidP="00574DED">
      <w:pPr>
        <w:pStyle w:val="PODNASLOV"/>
        <w:spacing w:after="0" w:line="23" w:lineRule="atLeast"/>
        <w:jc w:val="center"/>
        <w:rPr>
          <w:rFonts w:asciiTheme="majorHAnsi" w:eastAsia="MS ??" w:hAnsiTheme="majorHAnsi"/>
          <w:b w:val="0"/>
          <w:caps w:val="0"/>
          <w:color w:val="auto"/>
          <w:sz w:val="22"/>
          <w:szCs w:val="22"/>
          <w:u w:val="none"/>
        </w:rPr>
      </w:pPr>
      <w:r>
        <w:rPr>
          <w:rFonts w:asciiTheme="majorHAnsi" w:eastAsia="MS ??" w:hAnsiTheme="majorHAnsi"/>
          <w:b w:val="0"/>
          <w:caps w:val="0"/>
          <w:color w:val="auto"/>
          <w:sz w:val="22"/>
          <w:szCs w:val="22"/>
          <w:u w:val="none"/>
        </w:rPr>
        <w:t>***************************</w:t>
      </w:r>
    </w:p>
    <w:p w14:paraId="504A3102" w14:textId="77777777" w:rsidR="00574DED" w:rsidRDefault="00574DED" w:rsidP="000C2669">
      <w:pPr>
        <w:pStyle w:val="PODNASLOV"/>
        <w:spacing w:after="0" w:line="23" w:lineRule="atLeast"/>
        <w:rPr>
          <w:rFonts w:asciiTheme="majorHAnsi" w:eastAsia="MS ??" w:hAnsiTheme="majorHAnsi"/>
          <w:b w:val="0"/>
          <w:caps w:val="0"/>
          <w:color w:val="auto"/>
          <w:sz w:val="22"/>
          <w:szCs w:val="22"/>
          <w:u w:val="none"/>
        </w:rPr>
      </w:pPr>
    </w:p>
    <w:p w14:paraId="33F6FD52" w14:textId="77777777" w:rsidR="00574DED" w:rsidRPr="000C2669" w:rsidRDefault="00574DED" w:rsidP="000C2669">
      <w:pPr>
        <w:pStyle w:val="PODNASLOV"/>
        <w:spacing w:after="0" w:line="23" w:lineRule="atLeast"/>
        <w:rPr>
          <w:rFonts w:asciiTheme="majorHAnsi" w:eastAsia="MS ??" w:hAnsiTheme="majorHAnsi"/>
          <w:b w:val="0"/>
          <w:caps w:val="0"/>
          <w:color w:val="auto"/>
          <w:sz w:val="22"/>
          <w:szCs w:val="22"/>
          <w:u w:val="none"/>
        </w:rPr>
      </w:pPr>
    </w:p>
    <w:p w14:paraId="20CA4EC6" w14:textId="77777777" w:rsidR="000C2669" w:rsidRPr="000C2669" w:rsidRDefault="000C2669" w:rsidP="000C2669">
      <w:pPr>
        <w:pStyle w:val="PODNASLOV"/>
        <w:spacing w:after="0" w:line="23" w:lineRule="atLeast"/>
        <w:rPr>
          <w:rFonts w:asciiTheme="majorHAnsi" w:eastAsia="MS ??" w:hAnsiTheme="majorHAnsi"/>
          <w:bCs/>
          <w:caps w:val="0"/>
          <w:color w:val="auto"/>
          <w:sz w:val="22"/>
          <w:szCs w:val="22"/>
          <w:u w:val="none"/>
        </w:rPr>
      </w:pPr>
      <w:r w:rsidRPr="000C2669">
        <w:rPr>
          <w:rFonts w:asciiTheme="majorHAnsi" w:eastAsia="MS ??" w:hAnsiTheme="majorHAnsi"/>
          <w:bCs/>
          <w:caps w:val="0"/>
          <w:color w:val="auto"/>
          <w:sz w:val="22"/>
          <w:szCs w:val="22"/>
          <w:u w:val="none"/>
        </w:rPr>
        <w:t>A. Seznam strojne opreme, ki je predmet vzdrževanja:</w:t>
      </w:r>
    </w:p>
    <w:p w14:paraId="0C3CC897"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12E80759" w14:textId="364C1254"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Strežniki in ostala strojna oprema:</w:t>
      </w:r>
    </w:p>
    <w:p w14:paraId="6A6EA78A" w14:textId="5F0DB58F"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1x HPE DL 380 gen9</w:t>
      </w:r>
    </w:p>
    <w:p w14:paraId="321E3A8A" w14:textId="2BFB1AB3"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3x HPE DL 360 gen10</w:t>
      </w:r>
    </w:p>
    <w:p w14:paraId="4CB89F11" w14:textId="5B3C0025"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1x HPE DL 380 gen10</w:t>
      </w:r>
    </w:p>
    <w:p w14:paraId="61BB2E55" w14:textId="27DE7158"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1x HPE DL60 gen9</w:t>
      </w:r>
    </w:p>
    <w:p w14:paraId="64ED66F1" w14:textId="1BAF1802"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1x HPE DL385 gen10 plus</w:t>
      </w:r>
    </w:p>
    <w:p w14:paraId="02931341" w14:textId="2738D2CE"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1x HPE DL 180 G5</w:t>
      </w:r>
    </w:p>
    <w:p w14:paraId="5F566713" w14:textId="49FBE6A7"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3x Lenovo ThinkSystem SR650 V2</w:t>
      </w:r>
    </w:p>
    <w:p w14:paraId="10BD222B" w14:textId="5FCC68E3"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2x ThinkSystem SR665</w:t>
      </w:r>
    </w:p>
    <w:p w14:paraId="42D48311" w14:textId="3FE0AC99"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1x HPE 3PAR 8200</w:t>
      </w:r>
    </w:p>
    <w:p w14:paraId="6DB50CE6" w14:textId="294A4525"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1x IBM Flashsystem 5200</w:t>
      </w:r>
    </w:p>
    <w:p w14:paraId="55BCB8B5" w14:textId="214B74EF"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1x IBM Flashsystem 5035</w:t>
      </w:r>
    </w:p>
    <w:p w14:paraId="4406D9FC" w14:textId="66D1BC27"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3x QNAP NAS diskovno polje</w:t>
      </w:r>
    </w:p>
    <w:p w14:paraId="55E57768" w14:textId="172C2160"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2x HPE SAN switch 8/8</w:t>
      </w:r>
    </w:p>
    <w:p w14:paraId="5F22A8F8" w14:textId="1309275C"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3x LTO-8 tračna enota</w:t>
      </w:r>
    </w:p>
    <w:p w14:paraId="4FB92A47"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0D97CD1F" w14:textId="20316289"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Komunikacijska oprema:</w:t>
      </w:r>
    </w:p>
    <w:p w14:paraId="13A4E43F" w14:textId="157F2D90"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20x WLAN dostopnih točk Cisco povezanih preko dveh Cisco WLC 2504 krmilnikov  v omrežje Eduroam z lastnim avtentikacijskim strežnikom</w:t>
      </w:r>
    </w:p>
    <w:p w14:paraId="37D51164" w14:textId="4B03AD13"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50x WLAN dostopnih točk Cisco povezanih preko Cisco Mobility express</w:t>
      </w:r>
    </w:p>
    <w:p w14:paraId="0408EE44" w14:textId="6713A1D8"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Cisco webex konferenčni sistem</w:t>
      </w:r>
    </w:p>
    <w:p w14:paraId="65A95E5F"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2D966124" w14:textId="0FF499E1"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IP Telefonija:</w:t>
      </w:r>
    </w:p>
    <w:p w14:paraId="7D197ADD" w14:textId="4CF2D520"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180 IP telefonov Cisco/Linksys SPA502</w:t>
      </w:r>
    </w:p>
    <w:p w14:paraId="558B79DA"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62CE8CEA" w14:textId="718F4E5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Osebni računalniki:</w:t>
      </w:r>
    </w:p>
    <w:p w14:paraId="2900DC5A" w14:textId="477A9F95"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210 računalnikov/prenosnikov (180 lokacija Ljubljana, 30 lokacija Piran)</w:t>
      </w:r>
    </w:p>
    <w:p w14:paraId="21123F64"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541698DF" w14:textId="6E7BD00B"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Programska oprema/servisi (vsi strežniki delujejo v virtualnem okolju Vmware Vsphere 7.x):</w:t>
      </w:r>
    </w:p>
    <w:p w14:paraId="01F39009" w14:textId="551E89EA"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 x Windows Server 2008 R2</w:t>
      </w:r>
    </w:p>
    <w:p w14:paraId="77E967C2" w14:textId="0F9DBD56"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2x Windows Server 2012 R2</w:t>
      </w:r>
    </w:p>
    <w:p w14:paraId="503E6A0D" w14:textId="3175523A"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8x Windows Server 2016</w:t>
      </w:r>
    </w:p>
    <w:p w14:paraId="057746C6" w14:textId="7CE04792"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4x Windows Server 2022</w:t>
      </w:r>
    </w:p>
    <w:p w14:paraId="4BE2C96F" w14:textId="43269756"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15x Linux ubuntu server</w:t>
      </w:r>
    </w:p>
    <w:p w14:paraId="5656874E" w14:textId="3A889C47"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lastRenderedPageBreak/>
        <w:t xml:space="preserve">6 x CentOS linux server </w:t>
      </w:r>
    </w:p>
    <w:p w14:paraId="5091AF53" w14:textId="25E0280F"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1x Centos Linux avtentikacijski server za Eduroam</w:t>
      </w:r>
    </w:p>
    <w:p w14:paraId="7FFFE3E2" w14:textId="236DA03E"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3 x Suse Linux server</w:t>
      </w:r>
    </w:p>
    <w:p w14:paraId="16D6420D" w14:textId="3FA9275E"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1x Exchange 2013</w:t>
      </w:r>
    </w:p>
    <w:p w14:paraId="34B0A465" w14:textId="57580781"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1x SQL 2017</w:t>
      </w:r>
    </w:p>
    <w:p w14:paraId="779F8EF4" w14:textId="6724CF34"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 xml:space="preserve">1x CA Enterprise certifikacijska infrastruktura </w:t>
      </w:r>
    </w:p>
    <w:p w14:paraId="3F3C25CB" w14:textId="0A2DFAF3"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Zunanji poštni strežnik (postfix, DNS)</w:t>
      </w:r>
    </w:p>
    <w:p w14:paraId="0182C008" w14:textId="2100F5D3"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2x Linux Apache spletni strežnik</w:t>
      </w:r>
    </w:p>
    <w:p w14:paraId="100D99DF" w14:textId="3CE3664F"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2x Linux MySQL podatkovni strežnik</w:t>
      </w:r>
    </w:p>
    <w:p w14:paraId="74D4C4DE" w14:textId="7AD8C98D"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1x Owncloud strežnik na Linux platformi</w:t>
      </w:r>
    </w:p>
    <w:p w14:paraId="21918195" w14:textId="69B912CB"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3x vsphere ESX 7.0</w:t>
      </w:r>
    </w:p>
    <w:p w14:paraId="6624F5D6" w14:textId="7C12D739"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1x vpshere ESX 7.0</w:t>
      </w:r>
    </w:p>
    <w:p w14:paraId="32F8023D" w14:textId="79D7B1F8"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1x Vsphere virtual center 7</w:t>
      </w:r>
    </w:p>
    <w:p w14:paraId="6F7A9C6C" w14:textId="62D3787E"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2x Veeam 12.2 Backup strežnik</w:t>
      </w:r>
    </w:p>
    <w:p w14:paraId="4DCFD943" w14:textId="65C26E49"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1x Veeam 12.2 Backup strežnik za računalnike</w:t>
      </w:r>
    </w:p>
    <w:p w14:paraId="39CECD43" w14:textId="6F0DD1AA"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1x Kaspersky security center</w:t>
      </w:r>
    </w:p>
    <w:p w14:paraId="4DA548B9" w14:textId="00315D39"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Azure AD sync</w:t>
      </w:r>
    </w:p>
    <w:p w14:paraId="58E3C2B0" w14:textId="00D20DEE"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Cisco DUO MFA</w:t>
      </w:r>
    </w:p>
    <w:p w14:paraId="34B0BFD7"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7BBC7624" w14:textId="27AFB605"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Programska oprema na osebnih in prenosnih računalnikih:</w:t>
      </w:r>
    </w:p>
    <w:p w14:paraId="080D3785" w14:textId="3FD0924D"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Windows Windows 10 / Windows 11 operacijski sistem</w:t>
      </w:r>
    </w:p>
    <w:p w14:paraId="7E17A747" w14:textId="3F8967D2" w:rsidR="000C2669" w:rsidRPr="000C2669" w:rsidRDefault="000C2669" w:rsidP="000C2669">
      <w:pPr>
        <w:pStyle w:val="PODNASLOV"/>
        <w:numPr>
          <w:ilvl w:val="0"/>
          <w:numId w:val="14"/>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Office 2016 /Office 365</w:t>
      </w:r>
    </w:p>
    <w:p w14:paraId="6C79574F"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0617701B"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4C347FC5" w14:textId="77777777" w:rsidR="000C2669" w:rsidRPr="000C2669" w:rsidRDefault="000C2669" w:rsidP="000C2669">
      <w:pPr>
        <w:pStyle w:val="PODNASLOV"/>
        <w:spacing w:after="0" w:line="23" w:lineRule="atLeast"/>
        <w:rPr>
          <w:rFonts w:asciiTheme="majorHAnsi" w:eastAsia="MS ??" w:hAnsiTheme="majorHAnsi"/>
          <w:bCs/>
          <w:caps w:val="0"/>
          <w:color w:val="auto"/>
          <w:sz w:val="22"/>
          <w:szCs w:val="22"/>
          <w:u w:val="none"/>
        </w:rPr>
      </w:pPr>
      <w:r w:rsidRPr="000C2669">
        <w:rPr>
          <w:rFonts w:asciiTheme="majorHAnsi" w:eastAsia="MS ??" w:hAnsiTheme="majorHAnsi"/>
          <w:bCs/>
          <w:caps w:val="0"/>
          <w:color w:val="auto"/>
          <w:sz w:val="22"/>
          <w:szCs w:val="22"/>
          <w:u w:val="none"/>
        </w:rPr>
        <w:t>Kritična računalniška strojna oprema in servisi:</w:t>
      </w:r>
    </w:p>
    <w:p w14:paraId="151678BE"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1A22D224" w14:textId="35B5332B" w:rsidR="000C2669" w:rsidRPr="000C2669" w:rsidRDefault="000C2669" w:rsidP="000C2669">
      <w:pPr>
        <w:pStyle w:val="PODNASLOV"/>
        <w:spacing w:after="0" w:line="23" w:lineRule="atLeast"/>
        <w:ind w:left="0" w:firstLine="0"/>
        <w:jc w:val="both"/>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 xml:space="preserve">Za kritično strojno opremo mora izvajalec zagotoviti </w:t>
      </w:r>
      <w:r w:rsidR="00930DC1">
        <w:rPr>
          <w:rFonts w:asciiTheme="majorHAnsi" w:eastAsia="MS ??" w:hAnsiTheme="majorHAnsi"/>
          <w:b w:val="0"/>
          <w:caps w:val="0"/>
          <w:color w:val="auto"/>
          <w:sz w:val="22"/>
          <w:szCs w:val="22"/>
          <w:u w:val="none"/>
        </w:rPr>
        <w:t xml:space="preserve">ponujeni </w:t>
      </w:r>
      <w:r w:rsidRPr="000C2669">
        <w:rPr>
          <w:rFonts w:asciiTheme="majorHAnsi" w:eastAsia="MS ??" w:hAnsiTheme="majorHAnsi"/>
          <w:b w:val="0"/>
          <w:caps w:val="0"/>
          <w:color w:val="auto"/>
          <w:sz w:val="22"/>
          <w:szCs w:val="22"/>
          <w:u w:val="none"/>
        </w:rPr>
        <w:t xml:space="preserve">odzivni čas </w:t>
      </w:r>
      <w:r w:rsidR="00930DC1">
        <w:rPr>
          <w:rFonts w:asciiTheme="majorHAnsi" w:eastAsia="MS ??" w:hAnsiTheme="majorHAnsi"/>
          <w:b w:val="0"/>
          <w:caps w:val="0"/>
          <w:color w:val="auto"/>
          <w:sz w:val="22"/>
          <w:szCs w:val="22"/>
          <w:u w:val="none"/>
        </w:rPr>
        <w:t xml:space="preserve">oz. </w:t>
      </w:r>
      <w:proofErr w:type="spellStart"/>
      <w:r w:rsidR="00E55653">
        <w:rPr>
          <w:rFonts w:asciiTheme="majorHAnsi" w:eastAsia="MS ??" w:hAnsiTheme="majorHAnsi"/>
          <w:b w:val="0"/>
          <w:caps w:val="0"/>
          <w:color w:val="auto"/>
          <w:sz w:val="22"/>
          <w:szCs w:val="22"/>
          <w:u w:val="none"/>
        </w:rPr>
        <w:t>max</w:t>
      </w:r>
      <w:proofErr w:type="spellEnd"/>
      <w:r w:rsidR="00E55653">
        <w:rPr>
          <w:rFonts w:asciiTheme="majorHAnsi" w:eastAsia="MS ??" w:hAnsiTheme="majorHAnsi"/>
          <w:b w:val="0"/>
          <w:caps w:val="0"/>
          <w:color w:val="auto"/>
          <w:sz w:val="22"/>
          <w:szCs w:val="22"/>
          <w:u w:val="none"/>
        </w:rPr>
        <w:t xml:space="preserve">. </w:t>
      </w:r>
      <w:r w:rsidRPr="000C2669">
        <w:rPr>
          <w:rFonts w:asciiTheme="majorHAnsi" w:eastAsia="MS ??" w:hAnsiTheme="majorHAnsi"/>
          <w:b w:val="0"/>
          <w:caps w:val="0"/>
          <w:color w:val="auto"/>
          <w:sz w:val="22"/>
          <w:szCs w:val="22"/>
          <w:u w:val="none"/>
        </w:rPr>
        <w:t xml:space="preserve">1 uro na </w:t>
      </w:r>
      <w:r w:rsidR="00930DC1">
        <w:rPr>
          <w:rFonts w:asciiTheme="majorHAnsi" w:eastAsia="MS ??" w:hAnsiTheme="majorHAnsi"/>
          <w:b w:val="0"/>
          <w:caps w:val="0"/>
          <w:color w:val="auto"/>
          <w:sz w:val="22"/>
          <w:szCs w:val="22"/>
          <w:u w:val="none"/>
        </w:rPr>
        <w:t xml:space="preserve">vsaki </w:t>
      </w:r>
      <w:r w:rsidRPr="000C2669">
        <w:rPr>
          <w:rFonts w:asciiTheme="majorHAnsi" w:eastAsia="MS ??" w:hAnsiTheme="majorHAnsi"/>
          <w:b w:val="0"/>
          <w:caps w:val="0"/>
          <w:color w:val="auto"/>
          <w:sz w:val="22"/>
          <w:szCs w:val="22"/>
          <w:u w:val="none"/>
        </w:rPr>
        <w:t>lokaciji naročnika,</w:t>
      </w:r>
      <w:r>
        <w:rPr>
          <w:rFonts w:asciiTheme="majorHAnsi" w:eastAsia="MS ??" w:hAnsiTheme="majorHAnsi"/>
          <w:b w:val="0"/>
          <w:caps w:val="0"/>
          <w:color w:val="auto"/>
          <w:sz w:val="22"/>
          <w:szCs w:val="22"/>
          <w:u w:val="none"/>
        </w:rPr>
        <w:t xml:space="preserve"> </w:t>
      </w:r>
      <w:r w:rsidRPr="000C2669">
        <w:rPr>
          <w:rFonts w:asciiTheme="majorHAnsi" w:eastAsia="MS ??" w:hAnsiTheme="majorHAnsi"/>
          <w:b w:val="0"/>
          <w:caps w:val="0"/>
          <w:color w:val="auto"/>
          <w:sz w:val="22"/>
          <w:szCs w:val="22"/>
          <w:u w:val="none"/>
        </w:rPr>
        <w:t>popravilo, oziroma zamenjavo s funkcionalno nadomestno opremo pa najkasneje naslednji delovni dan</w:t>
      </w:r>
    </w:p>
    <w:p w14:paraId="44E45CA2"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78691A5D" w14:textId="49DF6619" w:rsidR="001C4FB9" w:rsidRPr="000C2669" w:rsidRDefault="000C2669" w:rsidP="000C2669">
      <w:pPr>
        <w:pStyle w:val="PODNASLOV"/>
        <w:spacing w:after="0" w:line="23" w:lineRule="atLeast"/>
        <w:ind w:left="0" w:firstLine="0"/>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Za kritične servise mora izvajalec zagotoviti odzivni čas</w:t>
      </w:r>
      <w:r w:rsidR="00E55653">
        <w:rPr>
          <w:rFonts w:asciiTheme="majorHAnsi" w:eastAsia="MS ??" w:hAnsiTheme="majorHAnsi"/>
          <w:b w:val="0"/>
          <w:caps w:val="0"/>
          <w:color w:val="auto"/>
          <w:sz w:val="22"/>
          <w:szCs w:val="22"/>
          <w:u w:val="none"/>
        </w:rPr>
        <w:t xml:space="preserve"> max.</w:t>
      </w:r>
      <w:r w:rsidRPr="000C2669">
        <w:rPr>
          <w:rFonts w:asciiTheme="majorHAnsi" w:eastAsia="MS ??" w:hAnsiTheme="majorHAnsi"/>
          <w:b w:val="0"/>
          <w:caps w:val="0"/>
          <w:color w:val="auto"/>
          <w:sz w:val="22"/>
          <w:szCs w:val="22"/>
          <w:u w:val="none"/>
        </w:rPr>
        <w:t xml:space="preserve"> 1 uro, vzpostavitev delovanja pa</w:t>
      </w:r>
      <w:r>
        <w:rPr>
          <w:rFonts w:asciiTheme="majorHAnsi" w:eastAsia="MS ??" w:hAnsiTheme="majorHAnsi"/>
          <w:b w:val="0"/>
          <w:caps w:val="0"/>
          <w:color w:val="auto"/>
          <w:sz w:val="22"/>
          <w:szCs w:val="22"/>
          <w:u w:val="none"/>
        </w:rPr>
        <w:t xml:space="preserve"> </w:t>
      </w:r>
      <w:r w:rsidRPr="000C2669">
        <w:rPr>
          <w:rFonts w:asciiTheme="majorHAnsi" w:eastAsia="MS ??" w:hAnsiTheme="majorHAnsi"/>
          <w:b w:val="0"/>
          <w:caps w:val="0"/>
          <w:color w:val="auto"/>
          <w:sz w:val="22"/>
          <w:szCs w:val="22"/>
          <w:u w:val="none"/>
        </w:rPr>
        <w:t>najkasneje naslednji delovni da</w:t>
      </w:r>
      <w:r w:rsidR="001C4FB9">
        <w:rPr>
          <w:rFonts w:asciiTheme="majorHAnsi" w:eastAsia="MS ??" w:hAnsiTheme="majorHAnsi"/>
          <w:b w:val="0"/>
          <w:caps w:val="0"/>
          <w:color w:val="auto"/>
          <w:sz w:val="22"/>
          <w:szCs w:val="22"/>
          <w:u w:val="none"/>
        </w:rPr>
        <w:t>n oz. po dogovoru z naročnikom.</w:t>
      </w:r>
    </w:p>
    <w:p w14:paraId="50201701"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7A1F585A" w14:textId="7EEA92F2"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Seznam kritične strojne opreme:</w:t>
      </w:r>
    </w:p>
    <w:p w14:paraId="1F8D707B" w14:textId="1002FF3A" w:rsidR="000C2669" w:rsidRPr="000C2669" w:rsidRDefault="000C2669" w:rsidP="000C2669">
      <w:pPr>
        <w:pStyle w:val="PODNASLOV"/>
        <w:numPr>
          <w:ilvl w:val="0"/>
          <w:numId w:val="15"/>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3x Strežnik HPE Proliant DL360 gen10 (FC kartica, 256GB, 2x 10Gb LAN)</w:t>
      </w:r>
    </w:p>
    <w:p w14:paraId="1020D4DC" w14:textId="5E060DD7" w:rsidR="000C2669" w:rsidRPr="000C2669" w:rsidRDefault="000C2669" w:rsidP="000C2669">
      <w:pPr>
        <w:pStyle w:val="PODNASLOV"/>
        <w:numPr>
          <w:ilvl w:val="0"/>
          <w:numId w:val="15"/>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2x Cisco 9500 (24x 25Gb) Layer-3 stikalo s podporo za VRF v skladu</w:t>
      </w:r>
    </w:p>
    <w:p w14:paraId="5692BBE9" w14:textId="294DCCAB" w:rsidR="000C2669" w:rsidRPr="000C2669" w:rsidRDefault="000C2669" w:rsidP="000C2669">
      <w:pPr>
        <w:pStyle w:val="PODNASLOV"/>
        <w:numPr>
          <w:ilvl w:val="0"/>
          <w:numId w:val="15"/>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15x C9300-48T-E skladovno stikalo</w:t>
      </w:r>
    </w:p>
    <w:p w14:paraId="563FB821" w14:textId="28B1949D" w:rsidR="000C2669" w:rsidRPr="000C2669" w:rsidRDefault="000C2669" w:rsidP="000C2669">
      <w:pPr>
        <w:pStyle w:val="PODNASLOV"/>
        <w:numPr>
          <w:ilvl w:val="0"/>
          <w:numId w:val="15"/>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18x C9300-48UXM skladovno stikalo</w:t>
      </w:r>
    </w:p>
    <w:p w14:paraId="6587A5B3" w14:textId="3F9F125E" w:rsidR="000C2669" w:rsidRPr="000C2669" w:rsidRDefault="000C2669" w:rsidP="000C2669">
      <w:pPr>
        <w:pStyle w:val="PODNASLOV"/>
        <w:numPr>
          <w:ilvl w:val="0"/>
          <w:numId w:val="15"/>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9x C9200L-48PXG-2Y-E skladovno stikalo</w:t>
      </w:r>
    </w:p>
    <w:p w14:paraId="1FECAA75" w14:textId="549076FD" w:rsidR="000C2669" w:rsidRPr="000C2669" w:rsidRDefault="000C2669" w:rsidP="000C2669">
      <w:pPr>
        <w:pStyle w:val="PODNASLOV"/>
        <w:numPr>
          <w:ilvl w:val="0"/>
          <w:numId w:val="15"/>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5x C9200L-48PXG-2Y-E skladovno stikalo</w:t>
      </w:r>
    </w:p>
    <w:p w14:paraId="55540998" w14:textId="4531B5C1" w:rsidR="000C2669" w:rsidRPr="000C2669" w:rsidRDefault="000C2669" w:rsidP="000C2669">
      <w:pPr>
        <w:pStyle w:val="PODNASLOV"/>
        <w:numPr>
          <w:ilvl w:val="0"/>
          <w:numId w:val="15"/>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1x Cisco WS-C3560X-24 z 2x 10Gb SFP+</w:t>
      </w:r>
    </w:p>
    <w:p w14:paraId="1400E3D0" w14:textId="1F1691E5" w:rsidR="000C2669" w:rsidRPr="000C2669" w:rsidRDefault="000C2669" w:rsidP="000C2669">
      <w:pPr>
        <w:pStyle w:val="PODNASLOV"/>
        <w:numPr>
          <w:ilvl w:val="0"/>
          <w:numId w:val="15"/>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1x HPE Aruba 2540-48G-4SFP+ (Piran)</w:t>
      </w:r>
    </w:p>
    <w:p w14:paraId="01306301" w14:textId="3FE7BD6E" w:rsidR="000C2669" w:rsidRPr="000C2669" w:rsidRDefault="000C2669" w:rsidP="000C2669">
      <w:pPr>
        <w:pStyle w:val="PODNASLOV"/>
        <w:numPr>
          <w:ilvl w:val="0"/>
          <w:numId w:val="15"/>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2x HPE HP 2530-48G-PoEP -2SFP+ (Piran)</w:t>
      </w:r>
    </w:p>
    <w:p w14:paraId="3852D8EF" w14:textId="385B0A7D" w:rsidR="000C2669" w:rsidRPr="000C2669" w:rsidRDefault="000C2669" w:rsidP="000C2669">
      <w:pPr>
        <w:pStyle w:val="PODNASLOV"/>
        <w:numPr>
          <w:ilvl w:val="0"/>
          <w:numId w:val="15"/>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3x HPE HP 2530-48G-2SFP+ (Piran)</w:t>
      </w:r>
    </w:p>
    <w:p w14:paraId="5D590BCF" w14:textId="17AE3BF9" w:rsidR="000C2669" w:rsidRPr="000C2669" w:rsidRDefault="000C2669" w:rsidP="000C2669">
      <w:pPr>
        <w:pStyle w:val="PODNASLOV"/>
        <w:numPr>
          <w:ilvl w:val="0"/>
          <w:numId w:val="15"/>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2x WLC 2504 krmilnik s 25 licencami za dostopne točke</w:t>
      </w:r>
    </w:p>
    <w:p w14:paraId="3C26F857" w14:textId="123F7BC7" w:rsidR="000C2669" w:rsidRPr="000C2669" w:rsidRDefault="000C2669" w:rsidP="000C2669">
      <w:pPr>
        <w:pStyle w:val="PODNASLOV"/>
        <w:numPr>
          <w:ilvl w:val="0"/>
          <w:numId w:val="15"/>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2x požarna pregrada Cisco FTD-2130 v HA načinu</w:t>
      </w:r>
    </w:p>
    <w:p w14:paraId="3E11E9E9" w14:textId="287C3D3D" w:rsidR="000C2669" w:rsidRPr="000C2669" w:rsidRDefault="000C2669" w:rsidP="000C2669">
      <w:pPr>
        <w:pStyle w:val="PODNASLOV"/>
        <w:numPr>
          <w:ilvl w:val="0"/>
          <w:numId w:val="15"/>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1x požarna pregrada Cisco FTD-1010</w:t>
      </w:r>
    </w:p>
    <w:p w14:paraId="50477459" w14:textId="41460CA0" w:rsidR="000C2669" w:rsidRPr="000C2669" w:rsidRDefault="000C2669" w:rsidP="000C2669">
      <w:pPr>
        <w:pStyle w:val="PODNASLOV"/>
        <w:numPr>
          <w:ilvl w:val="0"/>
          <w:numId w:val="15"/>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50x dostopna točka Cisco AIR-AP1832I Mobility express</w:t>
      </w:r>
    </w:p>
    <w:p w14:paraId="604758F7"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2C2CE562" w14:textId="58E2925C"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Seznam kritičnih servisov:</w:t>
      </w:r>
    </w:p>
    <w:p w14:paraId="5168986C" w14:textId="4601BCB8" w:rsidR="000C2669" w:rsidRPr="000C2669" w:rsidRDefault="000C2669" w:rsidP="000C2669">
      <w:pPr>
        <w:pStyle w:val="PODNASLOV"/>
        <w:numPr>
          <w:ilvl w:val="0"/>
          <w:numId w:val="16"/>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MS SQL server</w:t>
      </w:r>
    </w:p>
    <w:p w14:paraId="34AC4D70" w14:textId="4BB1ACFE" w:rsidR="000C2669" w:rsidRPr="000C2669" w:rsidRDefault="000C2669" w:rsidP="000C2669">
      <w:pPr>
        <w:pStyle w:val="PODNASLOV"/>
        <w:numPr>
          <w:ilvl w:val="0"/>
          <w:numId w:val="16"/>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Asterisk telefonska centrala</w:t>
      </w:r>
    </w:p>
    <w:p w14:paraId="5123923C" w14:textId="7A46776B" w:rsidR="000C2669" w:rsidRPr="000C2669" w:rsidRDefault="000C2669" w:rsidP="000C2669">
      <w:pPr>
        <w:pStyle w:val="PODNASLOV"/>
        <w:numPr>
          <w:ilvl w:val="0"/>
          <w:numId w:val="16"/>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lastRenderedPageBreak/>
        <w:t xml:space="preserve">2x Domain controller (ADC, DNS, DHCP) </w:t>
      </w:r>
    </w:p>
    <w:p w14:paraId="5CADEBC0"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173A0A6E" w14:textId="77777777" w:rsidR="000C2669" w:rsidRPr="000C2669" w:rsidRDefault="000C2669" w:rsidP="000C2669">
      <w:pPr>
        <w:pStyle w:val="PODNASLOV"/>
        <w:spacing w:after="0" w:line="23" w:lineRule="atLeast"/>
        <w:ind w:left="0" w:firstLine="0"/>
        <w:jc w:val="both"/>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Seznam storitev je razdeljen v tri dele in sicer storitve, ki jih opravlja sistemski inženir, storitve, ki jih opravlja servisni tehnik in v storitve, ki so vključene v mesečni pavšal. Vrsta storitev je vezana na cenik Združenja za informatiko pri Gospodarski zbornici (inženirska ura in servisna ura).</w:t>
      </w:r>
    </w:p>
    <w:p w14:paraId="28AEE418" w14:textId="77777777" w:rsid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42466755" w14:textId="77777777" w:rsidR="001A568A" w:rsidRPr="000C2669" w:rsidRDefault="001A568A" w:rsidP="000C2669">
      <w:pPr>
        <w:pStyle w:val="PODNASLOV"/>
        <w:spacing w:after="0" w:line="23" w:lineRule="atLeast"/>
        <w:rPr>
          <w:rFonts w:asciiTheme="majorHAnsi" w:eastAsia="MS ??" w:hAnsiTheme="majorHAnsi"/>
          <w:b w:val="0"/>
          <w:caps w:val="0"/>
          <w:color w:val="auto"/>
          <w:sz w:val="22"/>
          <w:szCs w:val="22"/>
          <w:u w:val="none"/>
        </w:rPr>
      </w:pPr>
    </w:p>
    <w:p w14:paraId="58714728" w14:textId="77777777" w:rsidR="000C2669" w:rsidRPr="000C2669" w:rsidRDefault="000C2669" w:rsidP="000C2669">
      <w:pPr>
        <w:pStyle w:val="PODNASLOV"/>
        <w:spacing w:after="0" w:line="23" w:lineRule="atLeast"/>
        <w:rPr>
          <w:rFonts w:asciiTheme="majorHAnsi" w:eastAsia="MS ??" w:hAnsiTheme="majorHAnsi"/>
          <w:bCs/>
          <w:caps w:val="0"/>
          <w:color w:val="auto"/>
          <w:sz w:val="22"/>
          <w:szCs w:val="22"/>
          <w:u w:val="none"/>
        </w:rPr>
      </w:pPr>
      <w:r w:rsidRPr="000C2669">
        <w:rPr>
          <w:rFonts w:asciiTheme="majorHAnsi" w:eastAsia="MS ??" w:hAnsiTheme="majorHAnsi"/>
          <w:bCs/>
          <w:caps w:val="0"/>
          <w:color w:val="auto"/>
          <w:sz w:val="22"/>
          <w:szCs w:val="22"/>
          <w:u w:val="none"/>
        </w:rPr>
        <w:t>B. Specifikacija del inženirja</w:t>
      </w:r>
    </w:p>
    <w:p w14:paraId="0CC3AC97"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49C0D547" w14:textId="4A38FF02" w:rsid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Svetovanje pri nakupu nove računalniške strojne in programske opreme</w:t>
      </w:r>
    </w:p>
    <w:p w14:paraId="05C2D605" w14:textId="26FF13D4" w:rsid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Predstavitev novih informacijskih tehnologij na področju strežnikov in omrežij</w:t>
      </w:r>
    </w:p>
    <w:p w14:paraId="1E992D66" w14:textId="22A8840F" w:rsidR="000C2669" w:rsidRP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Administracija obstoječih in novih Microsoft operacijskih strežnikov (Windows 2012/2016/2019/2022):</w:t>
      </w:r>
    </w:p>
    <w:p w14:paraId="756F62A4" w14:textId="5008827E"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Nastavitve uporabnikov na strežnikih</w:t>
      </w:r>
    </w:p>
    <w:p w14:paraId="4D281D72" w14:textId="7182E965"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Optimizacija mrežnih nastavitev (DHCP, WINS, DNS, ActiveDirectory)</w:t>
      </w:r>
    </w:p>
    <w:p w14:paraId="16FE7F99" w14:textId="3F49E20A"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Kontrola Event logov (System, Aplication, Security)</w:t>
      </w:r>
    </w:p>
    <w:p w14:paraId="3C71DA9D" w14:textId="4640CEC9"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Nastavitve in spreminjanje pravic v omrežju (podatki, tiskalniki, e-pošta, Group policy)</w:t>
      </w:r>
    </w:p>
    <w:p w14:paraId="76DC7E31" w14:textId="10717E7D"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Skrb za DFS replikacijo med obema lokacijama in vsemi Windows datotečnimi strežniki</w:t>
      </w:r>
    </w:p>
    <w:p w14:paraId="03E210BF" w14:textId="6D0E479E"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Implementacija varnostnih popravkov</w:t>
      </w:r>
    </w:p>
    <w:p w14:paraId="12A91514" w14:textId="57DE59CE"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Nadgradnje sistema na novejše verzije</w:t>
      </w:r>
    </w:p>
    <w:p w14:paraId="7B9A61C0" w14:textId="1F159A28" w:rsidR="000C2669" w:rsidRP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Administracija poštnega strežnika Microsoft Exchange</w:t>
      </w:r>
    </w:p>
    <w:p w14:paraId="6CA4F982" w14:textId="348DBBCF"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Spreminjanje uporabniških podatkov in pravic na strežniku</w:t>
      </w:r>
    </w:p>
    <w:p w14:paraId="1004ECB0" w14:textId="2AAD2835"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Kreiranje novih uporabnikov</w:t>
      </w:r>
    </w:p>
    <w:p w14:paraId="27F8C42D" w14:textId="0F8BA0D1"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Optimizacija poštne baze</w:t>
      </w:r>
    </w:p>
    <w:p w14:paraId="0D8ABA95" w14:textId="4F01DAE3"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Implementacija varnostnih popravkov</w:t>
      </w:r>
    </w:p>
    <w:p w14:paraId="1E249D81" w14:textId="7AE6E41C"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Nadgradnje sistema na novejše verzije</w:t>
      </w:r>
    </w:p>
    <w:p w14:paraId="7DBB1A41" w14:textId="56669BE8" w:rsidR="000C2669" w:rsidRP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Administracija Office 365 tenant-a</w:t>
      </w:r>
    </w:p>
    <w:p w14:paraId="0DEB18E4" w14:textId="2B1C2DA9"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Azure AD sync</w:t>
      </w:r>
    </w:p>
    <w:p w14:paraId="0F269E40" w14:textId="7310822F"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Exchange online</w:t>
      </w:r>
    </w:p>
    <w:p w14:paraId="5791B24C" w14:textId="5B5F4473"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Teams</w:t>
      </w:r>
    </w:p>
    <w:p w14:paraId="0B71FE88" w14:textId="70D1E7E2"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Sharepoint</w:t>
      </w:r>
    </w:p>
    <w:p w14:paraId="2F3E509E" w14:textId="3FB9CFD3"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Entra</w:t>
      </w:r>
    </w:p>
    <w:p w14:paraId="2BD2174D" w14:textId="52553219" w:rsidR="000C2669" w:rsidRP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Administracija podatkovnega strežnika Microsoft SQL Server 2017</w:t>
      </w:r>
    </w:p>
    <w:p w14:paraId="35D4A63C" w14:textId="17612C10"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Optimizacija baz</w:t>
      </w:r>
    </w:p>
    <w:p w14:paraId="39FA2DA7" w14:textId="1AA702D5"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Skrb za backup baz podatkov</w:t>
      </w:r>
    </w:p>
    <w:p w14:paraId="4DB6420C" w14:textId="53C1C097"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Implementacija varnostnih popravkov</w:t>
      </w:r>
    </w:p>
    <w:p w14:paraId="6410B327" w14:textId="483799A6"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Nadgradnje sistema na novejše verzije</w:t>
      </w:r>
    </w:p>
    <w:p w14:paraId="6FB5D57A" w14:textId="4D2EEAB9" w:rsidR="000C2669" w:rsidRP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Pr>
          <w:rFonts w:asciiTheme="majorHAnsi" w:eastAsia="MS ??" w:hAnsiTheme="majorHAnsi"/>
          <w:b w:val="0"/>
          <w:caps w:val="0"/>
          <w:color w:val="auto"/>
          <w:sz w:val="22"/>
          <w:szCs w:val="22"/>
          <w:u w:val="none"/>
        </w:rPr>
        <w:t>A</w:t>
      </w:r>
      <w:r w:rsidRPr="000C2669">
        <w:rPr>
          <w:rFonts w:asciiTheme="majorHAnsi" w:eastAsia="MS ??" w:hAnsiTheme="majorHAnsi"/>
          <w:b w:val="0"/>
          <w:caps w:val="0"/>
          <w:color w:val="auto"/>
          <w:sz w:val="22"/>
          <w:szCs w:val="22"/>
          <w:u w:val="none"/>
        </w:rPr>
        <w:t xml:space="preserve">dministracija virtualne infrastrukture VMware Vsphere </w:t>
      </w:r>
    </w:p>
    <w:p w14:paraId="2DCBA242" w14:textId="5E0A668E"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Pregled zasedenosti fizičnih strežnikov v virtualni infrastrukturi</w:t>
      </w:r>
    </w:p>
    <w:p w14:paraId="781C780B" w14:textId="288A501C"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Prerazporeditve virtualnih strežniških instanc med fizičnimi strežniki</w:t>
      </w:r>
    </w:p>
    <w:p w14:paraId="7736356E" w14:textId="198172D5"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Testiranje visoke razpoložljivosti virtualnega sistema</w:t>
      </w:r>
    </w:p>
    <w:p w14:paraId="75ACAB7A" w14:textId="43B41C6A"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Backup virtualnih strežniških instanc</w:t>
      </w:r>
    </w:p>
    <w:p w14:paraId="7C3B6486" w14:textId="3E1DE948"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Implementacija varnostnih popravkov</w:t>
      </w:r>
    </w:p>
    <w:p w14:paraId="0D8C569A" w14:textId="231257A0"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Nadgradnje sistema na novejše verzije</w:t>
      </w:r>
    </w:p>
    <w:p w14:paraId="71717B54" w14:textId="66581BD7" w:rsid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Administracija dostopa do notranjega omrežja naročnika</w:t>
      </w:r>
    </w:p>
    <w:p w14:paraId="6D9158B6" w14:textId="77777777" w:rsid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 xml:space="preserve">Administracija dostopa do interneta </w:t>
      </w:r>
    </w:p>
    <w:p w14:paraId="39E550D1" w14:textId="77777777" w:rsid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 xml:space="preserve">Nastavitev in administracija požarnega zidu Linux (nastavitve filtrov, relayinga...) </w:t>
      </w:r>
    </w:p>
    <w:p w14:paraId="719EA305" w14:textId="77777777" w:rsid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Nastavitve in administracija VPN povezav med lokacijama podjetja in za dostop klientov na daljavo (Linux, pfSense)</w:t>
      </w:r>
    </w:p>
    <w:p w14:paraId="05BD31BB" w14:textId="77777777" w:rsid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Instalacija in vzdrževanje antivirusnih programov na strežnikih</w:t>
      </w:r>
    </w:p>
    <w:p w14:paraId="1DDAD48F" w14:textId="77777777" w:rsid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Pr>
          <w:rFonts w:asciiTheme="majorHAnsi" w:eastAsia="MS ??" w:hAnsiTheme="majorHAnsi"/>
          <w:b w:val="0"/>
          <w:caps w:val="0"/>
          <w:color w:val="auto"/>
          <w:sz w:val="22"/>
          <w:szCs w:val="22"/>
          <w:u w:val="none"/>
        </w:rPr>
        <w:lastRenderedPageBreak/>
        <w:t>P</w:t>
      </w:r>
      <w:r w:rsidRPr="000C2669">
        <w:rPr>
          <w:rFonts w:asciiTheme="majorHAnsi" w:eastAsia="MS ??" w:hAnsiTheme="majorHAnsi"/>
          <w:b w:val="0"/>
          <w:caps w:val="0"/>
          <w:color w:val="auto"/>
          <w:sz w:val="22"/>
          <w:szCs w:val="22"/>
          <w:u w:val="none"/>
        </w:rPr>
        <w:t>riprava avtomatskih distribucij iz centralnega strežnika za vse kliente</w:t>
      </w:r>
    </w:p>
    <w:p w14:paraId="777CDF4A" w14:textId="77777777" w:rsid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Ažuriranje novih verzij licenc</w:t>
      </w:r>
    </w:p>
    <w:p w14:paraId="694B8ADE" w14:textId="77777777" w:rsid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Kontrola zaznave virusov v sistemu</w:t>
      </w:r>
    </w:p>
    <w:p w14:paraId="2209735F" w14:textId="77777777" w:rsid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Instalacija, kontrola in vzdrževanje omrežne opreme Cisco in HP</w:t>
      </w:r>
    </w:p>
    <w:p w14:paraId="4DE3CC82" w14:textId="559075F1" w:rsidR="000C2669" w:rsidRP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Nastavitve in administracija samodejnega arhiviranja podatkov s programsko opremo Veeam Backup:</w:t>
      </w:r>
    </w:p>
    <w:p w14:paraId="3729799C" w14:textId="4AF35E51"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Kontrola backupov</w:t>
      </w:r>
    </w:p>
    <w:p w14:paraId="4D2B1C1B" w14:textId="4F17262D"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Izvajanje obnovitev podatkov na zahtevo</w:t>
      </w:r>
    </w:p>
    <w:p w14:paraId="09E207C3" w14:textId="6794E7B9"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Izvajanje testnih/kontrolnih obnovitev podatkov</w:t>
      </w:r>
    </w:p>
    <w:p w14:paraId="3F50700C" w14:textId="1D98FB6D"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Izvajanje sprememb na backup režimih</w:t>
      </w:r>
    </w:p>
    <w:p w14:paraId="0BE75CA5" w14:textId="1DC62755" w:rsidR="000C2669" w:rsidRP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Vzdrževanje podatkovne zbirke temelječe na MySQL</w:t>
      </w:r>
    </w:p>
    <w:p w14:paraId="45D9E914" w14:textId="7E468481" w:rsidR="000C2669" w:rsidRP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Vzdrževanje Eduroam brezžičnega omrežja</w:t>
      </w:r>
    </w:p>
    <w:p w14:paraId="53CF7483" w14:textId="71217B3C" w:rsidR="000C2669" w:rsidRP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Instalacija novih strežniških produktov</w:t>
      </w:r>
    </w:p>
    <w:p w14:paraId="58B5B408" w14:textId="023354A7" w:rsidR="000C2669" w:rsidRP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Administracija Cisco Webex konferenčnega sistema</w:t>
      </w:r>
    </w:p>
    <w:p w14:paraId="4DC88D11" w14:textId="5C8E84CC" w:rsidR="000C2669" w:rsidRP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Garancijsko in pogarancijsko vzdrževanje HPE strežnikov in Cisco ter HPE mrežne opreme na lokaciji naročnika</w:t>
      </w:r>
    </w:p>
    <w:p w14:paraId="21D8B02D" w14:textId="1D7205C7"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Nadgradnje gonilnikov in strojne kode za HPE strojno strežniško opremo</w:t>
      </w:r>
    </w:p>
    <w:p w14:paraId="10EB7083" w14:textId="5074D688"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Nadgradnje strojne kode in programske opreme na HPE in Cisco mrežni opremi</w:t>
      </w:r>
    </w:p>
    <w:p w14:paraId="334813FA" w14:textId="396A4D49" w:rsidR="000C2669" w:rsidRP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Vzdrževanje diskovnih polj IBM in HPE</w:t>
      </w:r>
    </w:p>
    <w:p w14:paraId="6F33351C" w14:textId="7D00B36B"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Nadgradnje programske opreme</w:t>
      </w:r>
    </w:p>
    <w:p w14:paraId="1A896477" w14:textId="78105864"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Nadgradnje strojne kode na diskovnem polju</w:t>
      </w:r>
    </w:p>
    <w:p w14:paraId="23DFF549" w14:textId="18CBBF3A"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Širjenje fizičnega diskovnega polja (priklop novih šasij za diske, vgradnja novih diskov)</w:t>
      </w:r>
    </w:p>
    <w:p w14:paraId="61D1B301" w14:textId="0813857C"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Širitve virtualnih diskov (LUNov)</w:t>
      </w:r>
    </w:p>
    <w:p w14:paraId="44CD2420" w14:textId="1816BFCF"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Kreiranje novih virtualnih disk</w:t>
      </w:r>
    </w:p>
    <w:p w14:paraId="0CEFB5A5" w14:textId="2DD88647"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Prezentacije virtualnih diskov obstoječim in novim strežnikom</w:t>
      </w:r>
    </w:p>
    <w:p w14:paraId="6318427F" w14:textId="43027956"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Nastavitve zone-inga na SAN stikalih</w:t>
      </w:r>
    </w:p>
    <w:p w14:paraId="34BBEDE2" w14:textId="2DC89960" w:rsidR="000C2669" w:rsidRP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Vzdrževanje Asterisk VoIP centrale</w:t>
      </w:r>
    </w:p>
    <w:p w14:paraId="28A1D896" w14:textId="79D242EC"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Kreiranje novih uporabnikov, telefonov</w:t>
      </w:r>
    </w:p>
    <w:p w14:paraId="63FEB208" w14:textId="47E7A95E"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Spremembe dial plana (preusmeritve klicev, potek klicev)</w:t>
      </w:r>
    </w:p>
    <w:p w14:paraId="3D00B7F2" w14:textId="0549B4AB" w:rsidR="000C2669" w:rsidRPr="000C2669" w:rsidRDefault="000C2669" w:rsidP="000C2669">
      <w:pPr>
        <w:pStyle w:val="PODNASLOV"/>
        <w:numPr>
          <w:ilvl w:val="0"/>
          <w:numId w:val="20"/>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Skrb za backup centrale</w:t>
      </w:r>
    </w:p>
    <w:p w14:paraId="5F9D8CFD" w14:textId="01882A75" w:rsidR="000C2669" w:rsidRP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Eskalacija zahtevnejših problemov in usklajevanje z drugo nivojsko podporo, definirano s strani naročnika</w:t>
      </w:r>
    </w:p>
    <w:p w14:paraId="3A36AA17" w14:textId="03173525" w:rsidR="000C2669" w:rsidRP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Koordinacija dela z Arnes</w:t>
      </w:r>
    </w:p>
    <w:p w14:paraId="5E280893" w14:textId="408C29FA" w:rsidR="000C2669" w:rsidRP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Varnostno vzdrževanje spletnega portala temelječega na Joomla</w:t>
      </w:r>
    </w:p>
    <w:p w14:paraId="40DDCF89" w14:textId="32DDCEBB" w:rsidR="000C2669" w:rsidRP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Vodenje zahtevnejših IT projektov na željo naročnika</w:t>
      </w:r>
    </w:p>
    <w:p w14:paraId="186F9656" w14:textId="6E6B5250" w:rsidR="000C2669" w:rsidRPr="000C2669" w:rsidRDefault="000C2669" w:rsidP="000C2669">
      <w:pPr>
        <w:pStyle w:val="PODNASLOV"/>
        <w:numPr>
          <w:ilvl w:val="0"/>
          <w:numId w:val="17"/>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Preventivno servisiranje in pregled omrežne opreme ter strežnikov</w:t>
      </w:r>
    </w:p>
    <w:p w14:paraId="0BE7135F"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3ADEEAD8"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Na željo naročnika se lahko seznam storitev tudi razširi brez vpliva na ceno vzdrževanja.</w:t>
      </w:r>
    </w:p>
    <w:p w14:paraId="14E43750"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122ABF8C"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0D031C47" w14:textId="77777777" w:rsidR="000C2669" w:rsidRPr="000C2669" w:rsidRDefault="000C2669" w:rsidP="000C2669">
      <w:pPr>
        <w:pStyle w:val="PODNASLOV"/>
        <w:spacing w:after="0" w:line="23" w:lineRule="atLeast"/>
        <w:rPr>
          <w:rFonts w:asciiTheme="majorHAnsi" w:eastAsia="MS ??" w:hAnsiTheme="majorHAnsi"/>
          <w:bCs/>
          <w:caps w:val="0"/>
          <w:color w:val="auto"/>
          <w:sz w:val="22"/>
          <w:szCs w:val="22"/>
          <w:u w:val="none"/>
        </w:rPr>
      </w:pPr>
      <w:r w:rsidRPr="000C2669">
        <w:rPr>
          <w:rFonts w:asciiTheme="majorHAnsi" w:eastAsia="MS ??" w:hAnsiTheme="majorHAnsi"/>
          <w:bCs/>
          <w:caps w:val="0"/>
          <w:color w:val="auto"/>
          <w:sz w:val="22"/>
          <w:szCs w:val="22"/>
          <w:u w:val="none"/>
        </w:rPr>
        <w:t>C. Specifikacija del servisnega tehnika</w:t>
      </w:r>
    </w:p>
    <w:p w14:paraId="4B608F08"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525C0B6F" w14:textId="447B908C" w:rsidR="000C2669" w:rsidRPr="000C2669" w:rsidRDefault="000C2669" w:rsidP="000C2669">
      <w:pPr>
        <w:pStyle w:val="PODNASLOV"/>
        <w:numPr>
          <w:ilvl w:val="0"/>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Vzdrževanje in izvedba dodatnega pasivnega ožičenja za omrežje na zahtevo naročnika</w:t>
      </w:r>
    </w:p>
    <w:p w14:paraId="302F7FE3" w14:textId="1214E6F8" w:rsidR="000C2669" w:rsidRPr="000C2669" w:rsidRDefault="000C2669" w:rsidP="000C2669">
      <w:pPr>
        <w:pStyle w:val="PODNASLOV"/>
        <w:numPr>
          <w:ilvl w:val="0"/>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Odpravljanje napak in konfiguriranje obstoječe licenčne programske opreme na delovnih postajah (Microsoft Windows 10 in 11, Office 2016/Office 365 in ostale specifične programske opreme)</w:t>
      </w:r>
    </w:p>
    <w:p w14:paraId="2949E3C9" w14:textId="46ED8425" w:rsidR="000C2669" w:rsidRPr="000C2669" w:rsidRDefault="000C2669" w:rsidP="000C2669">
      <w:pPr>
        <w:pStyle w:val="PODNASLOV"/>
        <w:numPr>
          <w:ilvl w:val="0"/>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 xml:space="preserve">Instalacija in vzdrževanje antivirusnih programov </w:t>
      </w:r>
    </w:p>
    <w:p w14:paraId="12B451F7" w14:textId="20F3674B" w:rsidR="000C2669" w:rsidRPr="000C2669" w:rsidRDefault="000C2669" w:rsidP="000C2669">
      <w:pPr>
        <w:pStyle w:val="PODNASLOV"/>
        <w:numPr>
          <w:ilvl w:val="0"/>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Odpravljanje virusov/spyware/adware na osebnih računalnikih</w:t>
      </w:r>
    </w:p>
    <w:p w14:paraId="2AB93032" w14:textId="34CE78A5" w:rsidR="000C2669" w:rsidRPr="000C2669" w:rsidRDefault="000C2669" w:rsidP="000C2669">
      <w:pPr>
        <w:pStyle w:val="PODNASLOV"/>
        <w:numPr>
          <w:ilvl w:val="0"/>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Optimizacija podatkov na osebnih računalnikih</w:t>
      </w:r>
    </w:p>
    <w:p w14:paraId="1D7AC23C" w14:textId="6FF727F5" w:rsidR="000C2669" w:rsidRPr="000C2669" w:rsidRDefault="000C2669" w:rsidP="000C2669">
      <w:pPr>
        <w:pStyle w:val="PODNASLOV"/>
        <w:numPr>
          <w:ilvl w:val="0"/>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Skrb za podatke na osebnih računalnikih</w:t>
      </w:r>
    </w:p>
    <w:p w14:paraId="097A49FF" w14:textId="77C4CFEC" w:rsidR="000C2669" w:rsidRPr="000C2669" w:rsidRDefault="000C2669" w:rsidP="000C2669">
      <w:pPr>
        <w:pStyle w:val="PODNASLOV"/>
        <w:numPr>
          <w:ilvl w:val="0"/>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Instalacija nove licenčne programske opreme na osebnih računalnikih</w:t>
      </w:r>
    </w:p>
    <w:p w14:paraId="33757914" w14:textId="54697C8E" w:rsidR="000C2669" w:rsidRPr="000C2669" w:rsidRDefault="000C2669" w:rsidP="000C2669">
      <w:pPr>
        <w:pStyle w:val="PODNASLOV"/>
        <w:numPr>
          <w:ilvl w:val="0"/>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 xml:space="preserve">Servis obstoječih računalnikov izven garancije in nadgradnja obstoječih računalnikov </w:t>
      </w:r>
    </w:p>
    <w:p w14:paraId="3CB2CC02" w14:textId="6DDC3C1C" w:rsidR="000C2669" w:rsidRPr="000C2669" w:rsidRDefault="000C2669" w:rsidP="000C2669">
      <w:pPr>
        <w:pStyle w:val="PODNASLOV"/>
        <w:numPr>
          <w:ilvl w:val="0"/>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lastRenderedPageBreak/>
        <w:t>Instalacija perifernih naprav pri uporabnikih</w:t>
      </w:r>
    </w:p>
    <w:p w14:paraId="3249371A" w14:textId="34FAE6EC" w:rsidR="000C2669" w:rsidRPr="000C2669" w:rsidRDefault="000C2669" w:rsidP="000C2669">
      <w:pPr>
        <w:pStyle w:val="PODNASLOV"/>
        <w:numPr>
          <w:ilvl w:val="0"/>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Servis in čiščenje tiskalnikov</w:t>
      </w:r>
    </w:p>
    <w:p w14:paraId="3DD3BA23" w14:textId="1879C32E" w:rsidR="000C2669" w:rsidRPr="000C2669" w:rsidRDefault="000C2669" w:rsidP="000C2669">
      <w:pPr>
        <w:pStyle w:val="PODNASLOV"/>
        <w:numPr>
          <w:ilvl w:val="0"/>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Pomoč uporabnikom pri uporabi pisarniških programov na računalnikih (npr. MS Outlook, Word, Excel, Matlab, Octave, orodja SeaDataNet, Microsoft Office v kombinaciji y MySQL ODBC gonilniki, Origin, End-Note)</w:t>
      </w:r>
    </w:p>
    <w:p w14:paraId="7E989472" w14:textId="12416E37" w:rsidR="000C2669" w:rsidRPr="000C2669" w:rsidRDefault="000C2669" w:rsidP="000C2669">
      <w:pPr>
        <w:pStyle w:val="PODNASLOV"/>
        <w:numPr>
          <w:ilvl w:val="0"/>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Splošna pomoč uporabnikom pri delu z računalnikom</w:t>
      </w:r>
    </w:p>
    <w:p w14:paraId="3E83E169" w14:textId="732DF7CA" w:rsidR="000C2669" w:rsidRPr="000C2669" w:rsidRDefault="000C2669" w:rsidP="000C2669">
      <w:pPr>
        <w:pStyle w:val="PODNASLOV"/>
        <w:numPr>
          <w:ilvl w:val="0"/>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Priklop novih IP telefonov v omrežje</w:t>
      </w:r>
    </w:p>
    <w:p w14:paraId="646B46B2" w14:textId="4587E8FC" w:rsidR="000C2669" w:rsidRPr="000C2669" w:rsidRDefault="000C2669" w:rsidP="000C2669">
      <w:pPr>
        <w:pStyle w:val="PODNASLOV"/>
        <w:numPr>
          <w:ilvl w:val="0"/>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Preventivno servisiranje in pregled opreme pri uporabnikih</w:t>
      </w:r>
    </w:p>
    <w:p w14:paraId="0283F46F"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1B44EAAB"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Na željo naročnika se lahko seznam storitev tudi razširi brez vpliva na ceno vzdrževanja.</w:t>
      </w:r>
    </w:p>
    <w:p w14:paraId="3DEB5945"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6DD326F0"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5889A46C" w14:textId="77777777" w:rsidR="000C2669" w:rsidRPr="00DA6D87" w:rsidRDefault="000C2669" w:rsidP="000C2669">
      <w:pPr>
        <w:pStyle w:val="PODNASLOV"/>
        <w:spacing w:after="0" w:line="23" w:lineRule="atLeast"/>
        <w:rPr>
          <w:rFonts w:asciiTheme="majorHAnsi" w:eastAsia="MS ??" w:hAnsiTheme="majorHAnsi"/>
          <w:bCs/>
          <w:caps w:val="0"/>
          <w:color w:val="auto"/>
          <w:sz w:val="22"/>
          <w:szCs w:val="22"/>
          <w:u w:val="none"/>
        </w:rPr>
      </w:pPr>
      <w:r w:rsidRPr="00DA6D87">
        <w:rPr>
          <w:rFonts w:asciiTheme="majorHAnsi" w:eastAsia="MS ??" w:hAnsiTheme="majorHAnsi"/>
          <w:bCs/>
          <w:caps w:val="0"/>
          <w:color w:val="auto"/>
          <w:sz w:val="22"/>
          <w:szCs w:val="22"/>
          <w:u w:val="none"/>
        </w:rPr>
        <w:t>D. Specifikacija mesečnega pavšala</w:t>
      </w:r>
    </w:p>
    <w:p w14:paraId="337597FB"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41543C5E"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Storitve, ki so vključene v mesečni pavšal:</w:t>
      </w:r>
    </w:p>
    <w:p w14:paraId="579CC73A" w14:textId="2B9F0BC4" w:rsidR="000C2669" w:rsidRPr="000C2669" w:rsidRDefault="000C2669" w:rsidP="00DA6D87">
      <w:pPr>
        <w:pStyle w:val="PODNASLOV"/>
        <w:numPr>
          <w:ilvl w:val="0"/>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 xml:space="preserve">spremljanje in beleženje obremenjenosti dveh podatkovnih vodov (povezava na Arnes na obeh lokacijah naročnika) </w:t>
      </w:r>
    </w:p>
    <w:p w14:paraId="3493D72F" w14:textId="119024BD" w:rsidR="000C2669" w:rsidRPr="000C2669" w:rsidRDefault="000C2669" w:rsidP="00DA6D87">
      <w:pPr>
        <w:pStyle w:val="PODNASLOV"/>
        <w:numPr>
          <w:ilvl w:val="0"/>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 xml:space="preserve">odzivni čas </w:t>
      </w:r>
      <w:bookmarkStart w:id="0" w:name="_Hlk190932275"/>
      <w:r w:rsidRPr="000C2669">
        <w:rPr>
          <w:rFonts w:asciiTheme="majorHAnsi" w:eastAsia="MS ??" w:hAnsiTheme="majorHAnsi"/>
          <w:b w:val="0"/>
          <w:caps w:val="0"/>
          <w:color w:val="auto"/>
          <w:sz w:val="22"/>
          <w:szCs w:val="22"/>
          <w:u w:val="none"/>
        </w:rPr>
        <w:t>ponudnika od prijave okvare na kritični opremi</w:t>
      </w:r>
      <w:bookmarkEnd w:id="0"/>
      <w:r w:rsidRPr="000C2669">
        <w:rPr>
          <w:rFonts w:asciiTheme="majorHAnsi" w:eastAsia="MS ??" w:hAnsiTheme="majorHAnsi"/>
          <w:b w:val="0"/>
          <w:caps w:val="0"/>
          <w:color w:val="auto"/>
          <w:sz w:val="22"/>
          <w:szCs w:val="22"/>
          <w:u w:val="none"/>
        </w:rPr>
        <w:t xml:space="preserve">: največ 60 minut, </w:t>
      </w:r>
      <w:r w:rsidR="00E55653">
        <w:rPr>
          <w:rFonts w:asciiTheme="majorHAnsi" w:eastAsia="MS ??" w:hAnsiTheme="majorHAnsi"/>
          <w:b w:val="0"/>
          <w:caps w:val="0"/>
          <w:color w:val="auto"/>
          <w:sz w:val="22"/>
          <w:szCs w:val="22"/>
          <w:u w:val="none"/>
        </w:rPr>
        <w:t>na drugi opremi</w:t>
      </w:r>
      <w:r w:rsidRPr="000C2669">
        <w:rPr>
          <w:rFonts w:asciiTheme="majorHAnsi" w:eastAsia="MS ??" w:hAnsiTheme="majorHAnsi"/>
          <w:b w:val="0"/>
          <w:caps w:val="0"/>
          <w:color w:val="auto"/>
          <w:sz w:val="22"/>
          <w:szCs w:val="22"/>
          <w:u w:val="none"/>
        </w:rPr>
        <w:t>: naslednji delovni dan. Odzivni čas je najdaljše časovno obdobje od trenutka prijave okvare, do pričetka reševati okvare na lokaciji naročnika. Za delovne ure se štejejo ure rednega delovnika med 8. in 16. uro.</w:t>
      </w:r>
    </w:p>
    <w:p w14:paraId="26B2FB1F" w14:textId="3D82AAEE" w:rsidR="000C2669" w:rsidRPr="000C2669" w:rsidRDefault="000C2669" w:rsidP="00DA6D87">
      <w:pPr>
        <w:pStyle w:val="PODNASLOV"/>
        <w:numPr>
          <w:ilvl w:val="0"/>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prihod na in iz lokacije naročnika</w:t>
      </w:r>
    </w:p>
    <w:p w14:paraId="3B588DF5" w14:textId="48754921" w:rsidR="000C2669" w:rsidRPr="000C2669" w:rsidRDefault="000C2669" w:rsidP="00E55653">
      <w:pPr>
        <w:pStyle w:val="PODNASLOV"/>
        <w:numPr>
          <w:ilvl w:val="0"/>
          <w:numId w:val="21"/>
        </w:numPr>
        <w:spacing w:after="0" w:line="23" w:lineRule="atLeast"/>
        <w:jc w:val="both"/>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za kritično strojno opremo mora izvajalec zagotoviti popravilo, oziroma zamenjavo s  funkcionalno nadomestno opremo naslednji delovni dan</w:t>
      </w:r>
    </w:p>
    <w:p w14:paraId="4F4AC499" w14:textId="043703EB" w:rsidR="000C2669" w:rsidRPr="000C2669" w:rsidRDefault="000C2669" w:rsidP="00E55653">
      <w:pPr>
        <w:pStyle w:val="PODNASLOV"/>
        <w:numPr>
          <w:ilvl w:val="0"/>
          <w:numId w:val="21"/>
        </w:numPr>
        <w:spacing w:after="0" w:line="23" w:lineRule="atLeast"/>
        <w:jc w:val="both"/>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za kritične servise mora izvajalec zagotoviti vzpostavitev naslednji delovni dan</w:t>
      </w:r>
    </w:p>
    <w:p w14:paraId="0264FE33" w14:textId="4340A1EA" w:rsidR="000C2669" w:rsidRPr="000C2669" w:rsidRDefault="000C2669" w:rsidP="00E55653">
      <w:pPr>
        <w:pStyle w:val="PODNASLOV"/>
        <w:numPr>
          <w:ilvl w:val="0"/>
          <w:numId w:val="21"/>
        </w:numPr>
        <w:spacing w:after="0" w:line="23" w:lineRule="atLeast"/>
        <w:jc w:val="both"/>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za nekritično opremo in servise mora izvajalec zagotoviti odpravo napake po najboljših močeh</w:t>
      </w:r>
    </w:p>
    <w:p w14:paraId="77788B1E" w14:textId="3E1A686A" w:rsidR="000C2669" w:rsidRPr="000C2669" w:rsidRDefault="000C2669" w:rsidP="00E55653">
      <w:pPr>
        <w:pStyle w:val="PODNASLOV"/>
        <w:numPr>
          <w:ilvl w:val="0"/>
          <w:numId w:val="21"/>
        </w:numPr>
        <w:spacing w:after="0" w:line="23" w:lineRule="atLeast"/>
        <w:jc w:val="both"/>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dostop do tehnične podpore ponudnika po:</w:t>
      </w:r>
    </w:p>
    <w:p w14:paraId="667DFEA0" w14:textId="12D0922E" w:rsidR="000C2669" w:rsidRPr="000C2669" w:rsidRDefault="000C2669" w:rsidP="00E55653">
      <w:pPr>
        <w:pStyle w:val="PODNASLOV"/>
        <w:numPr>
          <w:ilvl w:val="0"/>
          <w:numId w:val="21"/>
        </w:numPr>
        <w:spacing w:after="0" w:line="23" w:lineRule="atLeast"/>
        <w:jc w:val="both"/>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telefonu oziroma mobitelu v delovnem času</w:t>
      </w:r>
    </w:p>
    <w:p w14:paraId="0A9E334B" w14:textId="084C28C1" w:rsidR="000C2669" w:rsidRPr="000C2669" w:rsidRDefault="000C2669" w:rsidP="00E55653">
      <w:pPr>
        <w:pStyle w:val="PODNASLOV"/>
        <w:numPr>
          <w:ilvl w:val="0"/>
          <w:numId w:val="21"/>
        </w:numPr>
        <w:spacing w:after="0" w:line="23" w:lineRule="atLeast"/>
        <w:jc w:val="both"/>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elektronski pošti</w:t>
      </w:r>
    </w:p>
    <w:p w14:paraId="72227EB0" w14:textId="3A35B44A" w:rsidR="000C2669" w:rsidRPr="000C2669" w:rsidRDefault="000C2669" w:rsidP="00E55653">
      <w:pPr>
        <w:pStyle w:val="PODNASLOV"/>
        <w:numPr>
          <w:ilvl w:val="0"/>
          <w:numId w:val="21"/>
        </w:numPr>
        <w:spacing w:after="0" w:line="23" w:lineRule="atLeast"/>
        <w:jc w:val="both"/>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Obveščanje naročnika o varnostnih problemih z obstoječimi verzijami programske opreme in takojšnja izvedba akcij v dogovoru z naročnikom, če obstaja varnostna ogroženost na opremi, ki jo ima naročnik.</w:t>
      </w:r>
    </w:p>
    <w:p w14:paraId="7A5A8F9B" w14:textId="77777777" w:rsidR="00DA6D87" w:rsidRDefault="000C2669" w:rsidP="00E55653">
      <w:pPr>
        <w:pStyle w:val="PODNASLOV"/>
        <w:numPr>
          <w:ilvl w:val="0"/>
          <w:numId w:val="21"/>
        </w:numPr>
        <w:spacing w:after="0" w:line="23" w:lineRule="atLeast"/>
        <w:jc w:val="both"/>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Ponudnik mora v okviru mesečnega pavšala zagotavljati spremljanje parametrov in ob prekoračenih mejnih vrednostih obvestiti nadzorni center za naslednje naprave in servise:</w:t>
      </w:r>
    </w:p>
    <w:p w14:paraId="2018E037" w14:textId="77777777" w:rsidR="00DA6D87" w:rsidRDefault="000C2669" w:rsidP="00DA6D87">
      <w:pPr>
        <w:pStyle w:val="PODNASLOV"/>
        <w:numPr>
          <w:ilvl w:val="1"/>
          <w:numId w:val="21"/>
        </w:numPr>
        <w:spacing w:after="0" w:line="23" w:lineRule="atLeast"/>
        <w:rPr>
          <w:rFonts w:asciiTheme="majorHAnsi" w:eastAsia="MS ??" w:hAnsiTheme="majorHAnsi"/>
          <w:b w:val="0"/>
          <w:caps w:val="0"/>
          <w:color w:val="auto"/>
          <w:sz w:val="22"/>
          <w:szCs w:val="22"/>
          <w:u w:val="none"/>
        </w:rPr>
      </w:pPr>
      <w:r w:rsidRPr="00DA6D87">
        <w:rPr>
          <w:rFonts w:asciiTheme="majorHAnsi" w:eastAsia="MS ??" w:hAnsiTheme="majorHAnsi"/>
          <w:b w:val="0"/>
          <w:caps w:val="0"/>
          <w:color w:val="auto"/>
          <w:sz w:val="22"/>
          <w:szCs w:val="22"/>
          <w:u w:val="none"/>
        </w:rPr>
        <w:t>HPE stikala serij 2500 (6 stikal):</w:t>
      </w:r>
    </w:p>
    <w:p w14:paraId="6E41884D" w14:textId="77777777" w:rsidR="00DA6D87"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DA6D87">
        <w:rPr>
          <w:rFonts w:asciiTheme="majorHAnsi" w:eastAsia="MS ??" w:hAnsiTheme="majorHAnsi"/>
          <w:b w:val="0"/>
          <w:caps w:val="0"/>
          <w:color w:val="auto"/>
          <w:sz w:val="22"/>
          <w:szCs w:val="22"/>
          <w:u w:val="none"/>
        </w:rPr>
        <w:t>dosegljivost stikal</w:t>
      </w:r>
    </w:p>
    <w:p w14:paraId="478E5DDD" w14:textId="77777777" w:rsidR="00DA6D87"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DA6D87">
        <w:rPr>
          <w:rFonts w:asciiTheme="majorHAnsi" w:eastAsia="MS ??" w:hAnsiTheme="majorHAnsi"/>
          <w:b w:val="0"/>
          <w:caps w:val="0"/>
          <w:color w:val="auto"/>
          <w:sz w:val="22"/>
          <w:szCs w:val="22"/>
          <w:u w:val="none"/>
        </w:rPr>
        <w:t>stanje stikala (CPU, temperatura, ventilatorji)</w:t>
      </w:r>
    </w:p>
    <w:p w14:paraId="0512E013" w14:textId="77777777" w:rsidR="00DA6D87" w:rsidRDefault="000C2669" w:rsidP="00DA6D87">
      <w:pPr>
        <w:pStyle w:val="PODNASLOV"/>
        <w:numPr>
          <w:ilvl w:val="1"/>
          <w:numId w:val="21"/>
        </w:numPr>
        <w:spacing w:after="0" w:line="23" w:lineRule="atLeast"/>
        <w:rPr>
          <w:rFonts w:asciiTheme="majorHAnsi" w:eastAsia="MS ??" w:hAnsiTheme="majorHAnsi"/>
          <w:b w:val="0"/>
          <w:caps w:val="0"/>
          <w:color w:val="auto"/>
          <w:sz w:val="22"/>
          <w:szCs w:val="22"/>
          <w:u w:val="none"/>
        </w:rPr>
      </w:pPr>
      <w:r w:rsidRPr="00DA6D87">
        <w:rPr>
          <w:rFonts w:asciiTheme="majorHAnsi" w:eastAsia="MS ??" w:hAnsiTheme="majorHAnsi"/>
          <w:b w:val="0"/>
          <w:caps w:val="0"/>
          <w:color w:val="auto"/>
          <w:sz w:val="22"/>
          <w:szCs w:val="22"/>
          <w:u w:val="none"/>
        </w:rPr>
        <w:t>Cisco stikala serij 9000 (50 stikal):</w:t>
      </w:r>
    </w:p>
    <w:p w14:paraId="39B646CF" w14:textId="77777777" w:rsidR="00DA6D87"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DA6D87">
        <w:rPr>
          <w:rFonts w:asciiTheme="majorHAnsi" w:eastAsia="MS ??" w:hAnsiTheme="majorHAnsi"/>
          <w:b w:val="0"/>
          <w:caps w:val="0"/>
          <w:color w:val="auto"/>
          <w:sz w:val="22"/>
          <w:szCs w:val="22"/>
          <w:u w:val="none"/>
        </w:rPr>
        <w:t>dosegljivost stikal</w:t>
      </w:r>
    </w:p>
    <w:p w14:paraId="41A349FC" w14:textId="77777777" w:rsidR="00DA6D87"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DA6D87">
        <w:rPr>
          <w:rFonts w:asciiTheme="majorHAnsi" w:eastAsia="MS ??" w:hAnsiTheme="majorHAnsi"/>
          <w:b w:val="0"/>
          <w:caps w:val="0"/>
          <w:color w:val="auto"/>
          <w:sz w:val="22"/>
          <w:szCs w:val="22"/>
          <w:u w:val="none"/>
        </w:rPr>
        <w:t>stanje stikala (CPU, temperatura, ventilatorji)</w:t>
      </w:r>
    </w:p>
    <w:p w14:paraId="46A15734" w14:textId="77777777" w:rsidR="00DA6D87" w:rsidRDefault="000C2669" w:rsidP="00DA6D87">
      <w:pPr>
        <w:pStyle w:val="PODNASLOV"/>
        <w:numPr>
          <w:ilvl w:val="1"/>
          <w:numId w:val="21"/>
        </w:numPr>
        <w:spacing w:after="0" w:line="23" w:lineRule="atLeast"/>
        <w:rPr>
          <w:rFonts w:asciiTheme="majorHAnsi" w:eastAsia="MS ??" w:hAnsiTheme="majorHAnsi"/>
          <w:b w:val="0"/>
          <w:caps w:val="0"/>
          <w:color w:val="auto"/>
          <w:sz w:val="22"/>
          <w:szCs w:val="22"/>
          <w:u w:val="none"/>
        </w:rPr>
      </w:pPr>
      <w:r w:rsidRPr="00DA6D87">
        <w:rPr>
          <w:rFonts w:asciiTheme="majorHAnsi" w:eastAsia="MS ??" w:hAnsiTheme="majorHAnsi"/>
          <w:b w:val="0"/>
          <w:caps w:val="0"/>
          <w:color w:val="auto"/>
          <w:sz w:val="22"/>
          <w:szCs w:val="22"/>
          <w:u w:val="none"/>
        </w:rPr>
        <w:t>Vmware vsphere  (4 strežniki)</w:t>
      </w:r>
    </w:p>
    <w:p w14:paraId="74244EC9" w14:textId="77777777" w:rsidR="00DA6D87"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DA6D87">
        <w:rPr>
          <w:rFonts w:asciiTheme="majorHAnsi" w:eastAsia="MS ??" w:hAnsiTheme="majorHAnsi"/>
          <w:b w:val="0"/>
          <w:caps w:val="0"/>
          <w:color w:val="auto"/>
          <w:sz w:val="22"/>
          <w:szCs w:val="22"/>
          <w:u w:val="none"/>
        </w:rPr>
        <w:t>Dosegljivost</w:t>
      </w:r>
    </w:p>
    <w:p w14:paraId="17DDF5DA" w14:textId="77777777" w:rsidR="00DA6D87"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DA6D87">
        <w:rPr>
          <w:rFonts w:asciiTheme="majorHAnsi" w:eastAsia="MS ??" w:hAnsiTheme="majorHAnsi"/>
          <w:b w:val="0"/>
          <w:caps w:val="0"/>
          <w:color w:val="auto"/>
          <w:sz w:val="22"/>
          <w:szCs w:val="22"/>
          <w:u w:val="none"/>
        </w:rPr>
        <w:t>Zapolnjenost diskovnih kapacitet</w:t>
      </w:r>
    </w:p>
    <w:p w14:paraId="5ABA1816" w14:textId="77777777" w:rsidR="00DA6D87"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DA6D87">
        <w:rPr>
          <w:rFonts w:asciiTheme="majorHAnsi" w:eastAsia="MS ??" w:hAnsiTheme="majorHAnsi"/>
          <w:b w:val="0"/>
          <w:caps w:val="0"/>
          <w:color w:val="auto"/>
          <w:sz w:val="22"/>
          <w:szCs w:val="22"/>
          <w:u w:val="none"/>
        </w:rPr>
        <w:t>Stanje strojne opreme (disk, RAM, procesor)</w:t>
      </w:r>
    </w:p>
    <w:p w14:paraId="6DFC9273" w14:textId="77777777" w:rsidR="00DA6D87"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DA6D87">
        <w:rPr>
          <w:rFonts w:asciiTheme="majorHAnsi" w:eastAsia="MS ??" w:hAnsiTheme="majorHAnsi"/>
          <w:b w:val="0"/>
          <w:caps w:val="0"/>
          <w:color w:val="auto"/>
          <w:sz w:val="22"/>
          <w:szCs w:val="22"/>
          <w:u w:val="none"/>
        </w:rPr>
        <w:t>Zasedenost pomnilnika</w:t>
      </w:r>
    </w:p>
    <w:p w14:paraId="39CB5796" w14:textId="77777777" w:rsidR="00DA6D87" w:rsidRDefault="000C2669" w:rsidP="00DA6D87">
      <w:pPr>
        <w:pStyle w:val="PODNASLOV"/>
        <w:numPr>
          <w:ilvl w:val="1"/>
          <w:numId w:val="21"/>
        </w:numPr>
        <w:spacing w:after="0" w:line="23" w:lineRule="atLeast"/>
        <w:rPr>
          <w:rFonts w:asciiTheme="majorHAnsi" w:eastAsia="MS ??" w:hAnsiTheme="majorHAnsi"/>
          <w:b w:val="0"/>
          <w:caps w:val="0"/>
          <w:color w:val="auto"/>
          <w:sz w:val="22"/>
          <w:szCs w:val="22"/>
          <w:u w:val="none"/>
        </w:rPr>
      </w:pPr>
      <w:r w:rsidRPr="00DA6D87">
        <w:rPr>
          <w:rFonts w:asciiTheme="majorHAnsi" w:eastAsia="MS ??" w:hAnsiTheme="majorHAnsi"/>
          <w:b w:val="0"/>
          <w:caps w:val="0"/>
          <w:color w:val="auto"/>
          <w:sz w:val="22"/>
          <w:szCs w:val="22"/>
          <w:u w:val="none"/>
        </w:rPr>
        <w:t>HPE diskovno polje 3PAR 8200:</w:t>
      </w:r>
    </w:p>
    <w:p w14:paraId="68EB71CF" w14:textId="77777777" w:rsidR="00DA6D87"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DA6D87">
        <w:rPr>
          <w:rFonts w:asciiTheme="majorHAnsi" w:eastAsia="MS ??" w:hAnsiTheme="majorHAnsi"/>
          <w:b w:val="0"/>
          <w:caps w:val="0"/>
          <w:color w:val="auto"/>
          <w:sz w:val="22"/>
          <w:szCs w:val="22"/>
          <w:u w:val="none"/>
        </w:rPr>
        <w:t>stanje diskovnega polja (diski, napajalniki, police za diske, nadzorni moduli)</w:t>
      </w:r>
    </w:p>
    <w:p w14:paraId="5F6E9B29" w14:textId="77777777" w:rsidR="00DA6D87" w:rsidRDefault="000C2669" w:rsidP="00DA6D87">
      <w:pPr>
        <w:pStyle w:val="PODNASLOV"/>
        <w:numPr>
          <w:ilvl w:val="1"/>
          <w:numId w:val="21"/>
        </w:numPr>
        <w:spacing w:after="0" w:line="23" w:lineRule="atLeast"/>
        <w:rPr>
          <w:rFonts w:asciiTheme="majorHAnsi" w:eastAsia="MS ??" w:hAnsiTheme="majorHAnsi"/>
          <w:b w:val="0"/>
          <w:caps w:val="0"/>
          <w:color w:val="auto"/>
          <w:sz w:val="22"/>
          <w:szCs w:val="22"/>
          <w:u w:val="none"/>
        </w:rPr>
      </w:pPr>
      <w:r w:rsidRPr="00DA6D87">
        <w:rPr>
          <w:rFonts w:asciiTheme="majorHAnsi" w:eastAsia="MS ??" w:hAnsiTheme="majorHAnsi"/>
          <w:b w:val="0"/>
          <w:caps w:val="0"/>
          <w:color w:val="auto"/>
          <w:sz w:val="22"/>
          <w:szCs w:val="22"/>
          <w:u w:val="none"/>
        </w:rPr>
        <w:t>Cisco brezžične dostopne točke (70 dostopnih točk):</w:t>
      </w:r>
    </w:p>
    <w:p w14:paraId="5F901E4F" w14:textId="77777777" w:rsidR="00DA6D87"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DA6D87">
        <w:rPr>
          <w:rFonts w:asciiTheme="majorHAnsi" w:eastAsia="MS ??" w:hAnsiTheme="majorHAnsi"/>
          <w:b w:val="0"/>
          <w:caps w:val="0"/>
          <w:color w:val="auto"/>
          <w:sz w:val="22"/>
          <w:szCs w:val="22"/>
          <w:u w:val="none"/>
        </w:rPr>
        <w:t>dosegljivost točk</w:t>
      </w:r>
    </w:p>
    <w:p w14:paraId="3D0A32E6" w14:textId="1D444823" w:rsidR="000C2669" w:rsidRPr="00DA6D87" w:rsidRDefault="000C2669" w:rsidP="00DA6D87">
      <w:pPr>
        <w:pStyle w:val="PODNASLOV"/>
        <w:numPr>
          <w:ilvl w:val="1"/>
          <w:numId w:val="21"/>
        </w:numPr>
        <w:spacing w:after="0" w:line="23" w:lineRule="atLeast"/>
        <w:rPr>
          <w:rFonts w:asciiTheme="majorHAnsi" w:eastAsia="MS ??" w:hAnsiTheme="majorHAnsi"/>
          <w:b w:val="0"/>
          <w:caps w:val="0"/>
          <w:color w:val="auto"/>
          <w:sz w:val="22"/>
          <w:szCs w:val="22"/>
          <w:u w:val="none"/>
        </w:rPr>
      </w:pPr>
      <w:r w:rsidRPr="00DA6D87">
        <w:rPr>
          <w:rFonts w:asciiTheme="majorHAnsi" w:eastAsia="MS ??" w:hAnsiTheme="majorHAnsi"/>
          <w:b w:val="0"/>
          <w:caps w:val="0"/>
          <w:color w:val="auto"/>
          <w:sz w:val="22"/>
          <w:szCs w:val="22"/>
          <w:u w:val="none"/>
        </w:rPr>
        <w:t>SAN stikala HPE (dve stikali):</w:t>
      </w:r>
    </w:p>
    <w:p w14:paraId="4B4F6E35" w14:textId="2473AEE5"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dosegljivost stikal</w:t>
      </w:r>
    </w:p>
    <w:p w14:paraId="4143BA20" w14:textId="4FFC8E32"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lastRenderedPageBreak/>
        <w:t>stanje stikala (Temperatura, ventilatorji)</w:t>
      </w:r>
    </w:p>
    <w:p w14:paraId="5E48336B" w14:textId="2AEA4ACE" w:rsidR="000C2669" w:rsidRPr="000C2669" w:rsidRDefault="000C2669" w:rsidP="00DA6D87">
      <w:pPr>
        <w:pStyle w:val="PODNASLOV"/>
        <w:numPr>
          <w:ilvl w:val="1"/>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Strežniki Windows server 2012, 2016, 2019, 2022 (15 strežnikov):</w:t>
      </w:r>
    </w:p>
    <w:p w14:paraId="12E968E4" w14:textId="53EC7EB0"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dosegljivost</w:t>
      </w:r>
    </w:p>
    <w:p w14:paraId="1F699E37" w14:textId="4C897076"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proste kapacitete diskov</w:t>
      </w:r>
    </w:p>
    <w:p w14:paraId="31E75DFA" w14:textId="1EBD35C5"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prost delovni pomnilnik</w:t>
      </w:r>
    </w:p>
    <w:p w14:paraId="140D09ED" w14:textId="1F565DF5" w:rsidR="000C2669" w:rsidRPr="000C2669" w:rsidRDefault="000C2669" w:rsidP="00DA6D87">
      <w:pPr>
        <w:pStyle w:val="PODNASLOV"/>
        <w:numPr>
          <w:ilvl w:val="1"/>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Domenska strežnika Windows 2012 R2:</w:t>
      </w:r>
    </w:p>
    <w:p w14:paraId="53429539" w14:textId="162F1A5A"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Stanje domene (dcdiag)</w:t>
      </w:r>
    </w:p>
    <w:p w14:paraId="3C639A87" w14:textId="715F5B90"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 xml:space="preserve">Stanje DNS (pravilno preslikovanje imen v IP naslove) </w:t>
      </w:r>
    </w:p>
    <w:p w14:paraId="542BF952" w14:textId="65E9E564"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Stanje (zapolnjenost, delovanje, dodeljevanje IP) DHCP</w:t>
      </w:r>
    </w:p>
    <w:p w14:paraId="3608952F" w14:textId="25BAB680"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proste kapacitete diskov</w:t>
      </w:r>
    </w:p>
    <w:p w14:paraId="024FF01D" w14:textId="746B9CBF"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prost delovni pomnilnik</w:t>
      </w:r>
    </w:p>
    <w:p w14:paraId="399F7676" w14:textId="77777777" w:rsidR="00DA6D87" w:rsidRDefault="000C2669" w:rsidP="00DA6D87">
      <w:pPr>
        <w:pStyle w:val="PODNASLOV"/>
        <w:numPr>
          <w:ilvl w:val="1"/>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Veeam backup strežnik</w:t>
      </w:r>
    </w:p>
    <w:p w14:paraId="2CE917C6" w14:textId="77777777" w:rsidR="00DA6D87"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DA6D87">
        <w:rPr>
          <w:rFonts w:asciiTheme="majorHAnsi" w:eastAsia="MS ??" w:hAnsiTheme="majorHAnsi"/>
          <w:b w:val="0"/>
          <w:caps w:val="0"/>
          <w:color w:val="auto"/>
          <w:sz w:val="22"/>
          <w:szCs w:val="22"/>
          <w:u w:val="none"/>
        </w:rPr>
        <w:t>Zasedenost diskov</w:t>
      </w:r>
    </w:p>
    <w:p w14:paraId="7E7B152A" w14:textId="7466F59A" w:rsidR="000C2669" w:rsidRPr="00DA6D87"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DA6D87">
        <w:rPr>
          <w:rFonts w:asciiTheme="majorHAnsi" w:eastAsia="MS ??" w:hAnsiTheme="majorHAnsi"/>
          <w:b w:val="0"/>
          <w:caps w:val="0"/>
          <w:color w:val="auto"/>
          <w:sz w:val="22"/>
          <w:szCs w:val="22"/>
          <w:u w:val="none"/>
        </w:rPr>
        <w:t>Izvajanje Veeam backup opravil</w:t>
      </w:r>
    </w:p>
    <w:p w14:paraId="52E7F0A8" w14:textId="46736FA0" w:rsidR="000C2669" w:rsidRPr="000C2669" w:rsidRDefault="000C2669" w:rsidP="00DA6D87">
      <w:pPr>
        <w:pStyle w:val="PODNASLOV"/>
        <w:numPr>
          <w:ilvl w:val="1"/>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Nadzor ILO vmesnikov na HPE strežnikih</w:t>
      </w:r>
    </w:p>
    <w:p w14:paraId="27083560" w14:textId="39EA6019"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Stanje strojne opreme strežnika (diski, pomnilnik, ventilatorji, napajalniki, procesor, RAID krmilniki)</w:t>
      </w:r>
    </w:p>
    <w:p w14:paraId="00F45D46" w14:textId="4876EF0B" w:rsidR="000C2669" w:rsidRPr="000C2669" w:rsidRDefault="000C2669" w:rsidP="00DA6D87">
      <w:pPr>
        <w:pStyle w:val="PODNASLOV"/>
        <w:numPr>
          <w:ilvl w:val="1"/>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Strežniki Linux (12 strežnikov Debian/Centos/Suse):</w:t>
      </w:r>
    </w:p>
    <w:p w14:paraId="39AAFF27" w14:textId="76BA00F1"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dosegljivost</w:t>
      </w:r>
    </w:p>
    <w:p w14:paraId="700B41E6" w14:textId="51843969"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stanje servisov SSH, HTTP, DNS, MYSQL, SMTP</w:t>
      </w:r>
    </w:p>
    <w:p w14:paraId="7AEC0BD6" w14:textId="13A37788"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 xml:space="preserve">datum poteka </w:t>
      </w:r>
      <w:r w:rsidR="00DA6D87">
        <w:rPr>
          <w:rFonts w:asciiTheme="majorHAnsi" w:eastAsia="MS ??" w:hAnsiTheme="majorHAnsi"/>
          <w:b w:val="0"/>
          <w:caps w:val="0"/>
          <w:color w:val="auto"/>
          <w:sz w:val="22"/>
          <w:szCs w:val="22"/>
          <w:u w:val="none"/>
        </w:rPr>
        <w:t>SSL</w:t>
      </w:r>
      <w:r w:rsidRPr="000C2669">
        <w:rPr>
          <w:rFonts w:asciiTheme="majorHAnsi" w:eastAsia="MS ??" w:hAnsiTheme="majorHAnsi"/>
          <w:b w:val="0"/>
          <w:caps w:val="0"/>
          <w:color w:val="auto"/>
          <w:sz w:val="22"/>
          <w:szCs w:val="22"/>
          <w:u w:val="none"/>
        </w:rPr>
        <w:t xml:space="preserve"> certifikatov</w:t>
      </w:r>
    </w:p>
    <w:p w14:paraId="4C8F178A" w14:textId="0B542540"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št</w:t>
      </w:r>
      <w:r w:rsidR="00DA6D87">
        <w:rPr>
          <w:rFonts w:asciiTheme="majorHAnsi" w:eastAsia="MS ??" w:hAnsiTheme="majorHAnsi"/>
          <w:b w:val="0"/>
          <w:caps w:val="0"/>
          <w:color w:val="auto"/>
          <w:sz w:val="22"/>
          <w:szCs w:val="22"/>
          <w:u w:val="none"/>
        </w:rPr>
        <w:t>e</w:t>
      </w:r>
      <w:r w:rsidRPr="000C2669">
        <w:rPr>
          <w:rFonts w:asciiTheme="majorHAnsi" w:eastAsia="MS ??" w:hAnsiTheme="majorHAnsi"/>
          <w:b w:val="0"/>
          <w:caps w:val="0"/>
          <w:color w:val="auto"/>
          <w:sz w:val="22"/>
          <w:szCs w:val="22"/>
          <w:u w:val="none"/>
        </w:rPr>
        <w:t>vilo aktivnih procesov</w:t>
      </w:r>
    </w:p>
    <w:p w14:paraId="2886DA48" w14:textId="1B160D58"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proste kapacitete diskov</w:t>
      </w:r>
    </w:p>
    <w:p w14:paraId="5870CB21" w14:textId="1925C42E" w:rsidR="000C2669" w:rsidRPr="000C2669" w:rsidRDefault="000C2669" w:rsidP="00DA6D87">
      <w:pPr>
        <w:pStyle w:val="PODNASLOV"/>
        <w:numPr>
          <w:ilvl w:val="1"/>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Avtentikacijski strežnik za Eduroam (1 strežnik CENTOS):</w:t>
      </w:r>
    </w:p>
    <w:p w14:paraId="7A2D9C0F" w14:textId="4895094F"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dosegljivost</w:t>
      </w:r>
    </w:p>
    <w:p w14:paraId="42C8DAF1" w14:textId="590ABEFE"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delovanje avtentikacije radius strežnika pri roamingu na Arnes</w:t>
      </w:r>
    </w:p>
    <w:p w14:paraId="2E84342E" w14:textId="27CA3A23"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delovanje avtentikacije radius strežnika pri roamingu na NIB od zunaj</w:t>
      </w:r>
    </w:p>
    <w:p w14:paraId="20D2A061" w14:textId="6D1E4673"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delovanje avtentikacije radius strežnika pri lokalnem uporabniku</w:t>
      </w:r>
    </w:p>
    <w:p w14:paraId="4B5F70A5" w14:textId="319F5CBA"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delovanje mysql strežnika</w:t>
      </w:r>
    </w:p>
    <w:p w14:paraId="277147C1" w14:textId="4263C19B"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Stanje (zapolnjenost, delovanje, dodeljevanje IP) DHCP</w:t>
      </w:r>
    </w:p>
    <w:p w14:paraId="3FDA7A79" w14:textId="164BB81C"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 xml:space="preserve">proste kapacitete diskov </w:t>
      </w:r>
    </w:p>
    <w:p w14:paraId="3B99591C" w14:textId="2A777750" w:rsidR="000C2669" w:rsidRPr="000C2669" w:rsidRDefault="000C2669" w:rsidP="00DA6D87">
      <w:pPr>
        <w:pStyle w:val="PODNASLOV"/>
        <w:numPr>
          <w:ilvl w:val="1"/>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Poštni strežnik Exchange (1 strežnik):</w:t>
      </w:r>
    </w:p>
    <w:p w14:paraId="04FC6942" w14:textId="5E625791"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dosegljivost</w:t>
      </w:r>
    </w:p>
    <w:p w14:paraId="625EB389" w14:textId="3BEDB504"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proste kapacitete diskov</w:t>
      </w:r>
    </w:p>
    <w:p w14:paraId="661A6F33" w14:textId="0426005F"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prost delovni pomnilnik</w:t>
      </w:r>
    </w:p>
    <w:p w14:paraId="1F28EEF7" w14:textId="443743FA"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delovanje servisov SMTP, POP3 in IMAP</w:t>
      </w:r>
    </w:p>
    <w:p w14:paraId="006441BE" w14:textId="4E30442B" w:rsidR="000C2669" w:rsidRPr="000C2669" w:rsidRDefault="000C2669" w:rsidP="00DA6D87">
      <w:pPr>
        <w:pStyle w:val="PODNASLOV"/>
        <w:numPr>
          <w:ilvl w:val="2"/>
          <w:numId w:val="21"/>
        </w:numPr>
        <w:spacing w:after="0" w:line="23" w:lineRule="atLeast"/>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backup poštnega sistema</w:t>
      </w:r>
    </w:p>
    <w:p w14:paraId="213AB87E" w14:textId="77777777" w:rsidR="000C2669" w:rsidRPr="000C2669" w:rsidRDefault="000C2669" w:rsidP="000C2669">
      <w:pPr>
        <w:pStyle w:val="PODNASLOV"/>
        <w:spacing w:after="0" w:line="23" w:lineRule="atLeast"/>
        <w:rPr>
          <w:rFonts w:asciiTheme="majorHAnsi" w:eastAsia="MS ??" w:hAnsiTheme="majorHAnsi"/>
          <w:b w:val="0"/>
          <w:caps w:val="0"/>
          <w:color w:val="auto"/>
          <w:sz w:val="22"/>
          <w:szCs w:val="22"/>
          <w:u w:val="none"/>
        </w:rPr>
      </w:pPr>
    </w:p>
    <w:p w14:paraId="1791DA41" w14:textId="0E5DEC77" w:rsidR="00DA6D87" w:rsidRDefault="000C2669" w:rsidP="00DA6D87">
      <w:pPr>
        <w:pStyle w:val="PODNASLOV"/>
        <w:numPr>
          <w:ilvl w:val="0"/>
          <w:numId w:val="24"/>
        </w:numPr>
        <w:spacing w:after="0" w:line="23" w:lineRule="atLeast"/>
        <w:jc w:val="both"/>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Ponudnik mora v okviru mesečnega pavšala izvajati avtomatsko periodično (vsaj 1x na dan) kopiranje in shranjevanje konfiguracij Cisco in HPE komunikacijske opreme. Ob vsaki spremembi konfiguracije opreme mora sistem o tem avtomatsko obvestiti nadzorni center izvajalca. Periodično se shranjuje konfiguracija naslednje opreme:</w:t>
      </w:r>
    </w:p>
    <w:p w14:paraId="4887184B" w14:textId="77777777" w:rsidR="00DA6D87" w:rsidRDefault="000C2669" w:rsidP="00DA6D87">
      <w:pPr>
        <w:pStyle w:val="PODNASLOV"/>
        <w:numPr>
          <w:ilvl w:val="0"/>
          <w:numId w:val="22"/>
        </w:numPr>
        <w:spacing w:after="0" w:line="23" w:lineRule="atLeast"/>
        <w:jc w:val="both"/>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56 stikal HP/Cisco</w:t>
      </w:r>
    </w:p>
    <w:p w14:paraId="2C95C272" w14:textId="17879C62" w:rsidR="000C2669" w:rsidRPr="00DA6D87" w:rsidRDefault="000C2669" w:rsidP="00DA6D87">
      <w:pPr>
        <w:pStyle w:val="PODNASLOV"/>
        <w:numPr>
          <w:ilvl w:val="0"/>
          <w:numId w:val="22"/>
        </w:numPr>
        <w:spacing w:after="0" w:line="23" w:lineRule="atLeast"/>
        <w:jc w:val="both"/>
        <w:rPr>
          <w:rFonts w:asciiTheme="majorHAnsi" w:eastAsia="MS ??" w:hAnsiTheme="majorHAnsi"/>
          <w:b w:val="0"/>
          <w:caps w:val="0"/>
          <w:color w:val="auto"/>
          <w:sz w:val="22"/>
          <w:szCs w:val="22"/>
          <w:u w:val="none"/>
        </w:rPr>
      </w:pPr>
      <w:r w:rsidRPr="00DA6D87">
        <w:rPr>
          <w:rFonts w:asciiTheme="majorHAnsi" w:eastAsia="MS ??" w:hAnsiTheme="majorHAnsi"/>
          <w:b w:val="0"/>
          <w:caps w:val="0"/>
          <w:color w:val="auto"/>
          <w:sz w:val="22"/>
          <w:szCs w:val="22"/>
          <w:u w:val="none"/>
        </w:rPr>
        <w:t>Požarna pregrada Cisco</w:t>
      </w:r>
    </w:p>
    <w:p w14:paraId="123BA386" w14:textId="77777777" w:rsidR="00DA6D87" w:rsidRDefault="00DA6D87" w:rsidP="000C2669">
      <w:pPr>
        <w:pStyle w:val="PODNASLOV"/>
        <w:spacing w:after="0" w:line="23" w:lineRule="atLeast"/>
        <w:ind w:left="0" w:firstLine="0"/>
        <w:rPr>
          <w:rFonts w:asciiTheme="majorHAnsi" w:eastAsia="MS ??" w:hAnsiTheme="majorHAnsi"/>
          <w:b w:val="0"/>
          <w:caps w:val="0"/>
          <w:color w:val="auto"/>
          <w:sz w:val="22"/>
          <w:szCs w:val="22"/>
          <w:u w:val="none"/>
        </w:rPr>
      </w:pPr>
    </w:p>
    <w:p w14:paraId="3569CBBF" w14:textId="0B43F8DA" w:rsidR="001C525A" w:rsidRDefault="000C2669" w:rsidP="001C525A">
      <w:pPr>
        <w:pStyle w:val="PODNASLOV"/>
        <w:numPr>
          <w:ilvl w:val="0"/>
          <w:numId w:val="23"/>
        </w:numPr>
        <w:spacing w:after="0" w:line="23" w:lineRule="atLeast"/>
        <w:jc w:val="both"/>
        <w:rPr>
          <w:rFonts w:asciiTheme="majorHAnsi" w:eastAsia="MS ??" w:hAnsiTheme="majorHAnsi"/>
          <w:b w:val="0"/>
          <w:caps w:val="0"/>
          <w:color w:val="auto"/>
          <w:sz w:val="22"/>
          <w:szCs w:val="22"/>
          <w:u w:val="none"/>
        </w:rPr>
      </w:pPr>
      <w:r w:rsidRPr="000C2669">
        <w:rPr>
          <w:rFonts w:asciiTheme="majorHAnsi" w:eastAsia="MS ??" w:hAnsiTheme="majorHAnsi"/>
          <w:b w:val="0"/>
          <w:caps w:val="0"/>
          <w:color w:val="auto"/>
          <w:sz w:val="22"/>
          <w:szCs w:val="22"/>
          <w:u w:val="none"/>
        </w:rPr>
        <w:t>Ponudnik mora v okviru mesečnega pavšala periodično (</w:t>
      </w:r>
      <w:r w:rsidR="00E55653">
        <w:rPr>
          <w:rFonts w:asciiTheme="majorHAnsi" w:eastAsia="MS ??" w:hAnsiTheme="majorHAnsi"/>
          <w:b w:val="0"/>
          <w:caps w:val="0"/>
          <w:color w:val="auto"/>
          <w:sz w:val="22"/>
          <w:szCs w:val="22"/>
          <w:u w:val="none"/>
        </w:rPr>
        <w:t>vsaj 1x na dan</w:t>
      </w:r>
      <w:r w:rsidRPr="000C2669">
        <w:rPr>
          <w:rFonts w:asciiTheme="majorHAnsi" w:eastAsia="MS ??" w:hAnsiTheme="majorHAnsi"/>
          <w:b w:val="0"/>
          <w:caps w:val="0"/>
          <w:color w:val="auto"/>
          <w:sz w:val="22"/>
          <w:szCs w:val="22"/>
          <w:u w:val="none"/>
        </w:rPr>
        <w:t>) preverjati izvajanje varnostnega kopiranja virtualnih strežnikov</w:t>
      </w:r>
    </w:p>
    <w:p w14:paraId="0605264C" w14:textId="77777777" w:rsidR="001C525A" w:rsidRDefault="001C525A" w:rsidP="001C525A">
      <w:pPr>
        <w:pStyle w:val="PODNASLOV"/>
        <w:spacing w:after="0" w:line="23" w:lineRule="atLeast"/>
        <w:ind w:left="720" w:firstLine="0"/>
        <w:jc w:val="both"/>
        <w:rPr>
          <w:rFonts w:asciiTheme="majorHAnsi" w:eastAsia="MS ??" w:hAnsiTheme="majorHAnsi"/>
          <w:b w:val="0"/>
          <w:caps w:val="0"/>
          <w:color w:val="auto"/>
          <w:sz w:val="22"/>
          <w:szCs w:val="22"/>
          <w:u w:val="none"/>
        </w:rPr>
      </w:pPr>
    </w:p>
    <w:p w14:paraId="4367C90A" w14:textId="53E8B8E6" w:rsidR="001C525A" w:rsidRDefault="001C525A" w:rsidP="001C525A">
      <w:pPr>
        <w:pStyle w:val="PODNASLOV"/>
        <w:numPr>
          <w:ilvl w:val="0"/>
          <w:numId w:val="23"/>
        </w:numPr>
        <w:spacing w:after="0" w:line="23" w:lineRule="atLeast"/>
        <w:jc w:val="both"/>
        <w:rPr>
          <w:rFonts w:asciiTheme="majorHAnsi" w:eastAsia="MS ??" w:hAnsiTheme="majorHAnsi"/>
          <w:b w:val="0"/>
          <w:caps w:val="0"/>
          <w:color w:val="auto"/>
          <w:sz w:val="22"/>
          <w:szCs w:val="22"/>
          <w:u w:val="none"/>
        </w:rPr>
      </w:pPr>
      <w:r>
        <w:rPr>
          <w:rFonts w:asciiTheme="majorHAnsi" w:eastAsia="MS ??" w:hAnsiTheme="majorHAnsi"/>
          <w:b w:val="0"/>
          <w:caps w:val="0"/>
          <w:color w:val="auto"/>
          <w:sz w:val="22"/>
          <w:szCs w:val="22"/>
          <w:u w:val="none"/>
        </w:rPr>
        <w:t>Ponudnik v okviru mesečnega pavšala zagotavlja ustrezno opremo za periodično izvajanje in validacijo testne obnovitve varnostnega kopiranja informacijskega sistema naročnika v obsegu:</w:t>
      </w:r>
    </w:p>
    <w:p w14:paraId="1527FC45" w14:textId="24AFFE4A" w:rsidR="001C525A" w:rsidRDefault="001C525A" w:rsidP="001C525A">
      <w:pPr>
        <w:pStyle w:val="PODNASLOV"/>
        <w:numPr>
          <w:ilvl w:val="1"/>
          <w:numId w:val="23"/>
        </w:numPr>
        <w:spacing w:after="0" w:line="23" w:lineRule="atLeast"/>
        <w:jc w:val="both"/>
        <w:rPr>
          <w:rFonts w:asciiTheme="majorHAnsi" w:eastAsia="MS ??" w:hAnsiTheme="majorHAnsi"/>
          <w:b w:val="0"/>
          <w:caps w:val="0"/>
          <w:color w:val="auto"/>
          <w:sz w:val="22"/>
          <w:szCs w:val="22"/>
          <w:u w:val="none"/>
        </w:rPr>
      </w:pPr>
      <w:r>
        <w:rPr>
          <w:rFonts w:asciiTheme="majorHAnsi" w:eastAsia="MS ??" w:hAnsiTheme="majorHAnsi"/>
          <w:b w:val="0"/>
          <w:caps w:val="0"/>
          <w:color w:val="auto"/>
          <w:sz w:val="22"/>
          <w:szCs w:val="22"/>
          <w:u w:val="none"/>
        </w:rPr>
        <w:t>Virtualizacijski strežnik ESX s 256 GB pomnilnika, procesorjem vsaj 16 jeder, 10 GB mrežno kartico in 25 TB razpoložljivega prostora na SSD diskih;</w:t>
      </w:r>
    </w:p>
    <w:p w14:paraId="3C2CCB8A" w14:textId="77950B99" w:rsidR="001C525A" w:rsidRPr="001C525A" w:rsidRDefault="001C525A" w:rsidP="001C525A">
      <w:pPr>
        <w:pStyle w:val="PODNASLOV"/>
        <w:numPr>
          <w:ilvl w:val="1"/>
          <w:numId w:val="23"/>
        </w:numPr>
        <w:spacing w:after="0" w:line="23" w:lineRule="atLeast"/>
        <w:jc w:val="both"/>
        <w:rPr>
          <w:rFonts w:asciiTheme="majorHAnsi" w:eastAsia="MS ??" w:hAnsiTheme="majorHAnsi"/>
          <w:b w:val="0"/>
          <w:caps w:val="0"/>
          <w:color w:val="auto"/>
          <w:sz w:val="22"/>
          <w:szCs w:val="22"/>
          <w:u w:val="none"/>
        </w:rPr>
      </w:pPr>
      <w:r>
        <w:rPr>
          <w:rFonts w:asciiTheme="majorHAnsi" w:eastAsia="MS ??" w:hAnsiTheme="majorHAnsi"/>
          <w:b w:val="0"/>
          <w:caps w:val="0"/>
          <w:color w:val="auto"/>
          <w:sz w:val="22"/>
          <w:szCs w:val="22"/>
          <w:u w:val="none"/>
        </w:rPr>
        <w:lastRenderedPageBreak/>
        <w:t>Strežnik za restavracijo podatkov s 40 TB razpoložljivega prostora, 10 GB mrežno kartico in tračno enoto LTO-9.</w:t>
      </w:r>
    </w:p>
    <w:p w14:paraId="640EC735" w14:textId="77777777" w:rsidR="00495980" w:rsidRDefault="00495980" w:rsidP="00495980">
      <w:pPr>
        <w:pStyle w:val="PODNASLOV"/>
        <w:spacing w:after="0" w:line="23" w:lineRule="atLeast"/>
        <w:rPr>
          <w:rFonts w:asciiTheme="majorHAnsi" w:eastAsia="MS ??" w:hAnsiTheme="majorHAnsi"/>
          <w:b w:val="0"/>
          <w:caps w:val="0"/>
          <w:color w:val="auto"/>
          <w:sz w:val="22"/>
          <w:szCs w:val="22"/>
          <w:u w:val="none"/>
        </w:rPr>
      </w:pPr>
    </w:p>
    <w:p w14:paraId="7C4D8578" w14:textId="5A69729C" w:rsidR="00495980" w:rsidRPr="000C2669" w:rsidRDefault="00495980" w:rsidP="00495980">
      <w:pPr>
        <w:pStyle w:val="PODNASLOV"/>
        <w:spacing w:after="0" w:line="23" w:lineRule="atLeast"/>
        <w:jc w:val="center"/>
        <w:rPr>
          <w:rFonts w:asciiTheme="majorHAnsi" w:eastAsia="MS ??" w:hAnsiTheme="majorHAnsi"/>
          <w:b w:val="0"/>
          <w:caps w:val="0"/>
          <w:color w:val="auto"/>
          <w:sz w:val="22"/>
          <w:szCs w:val="22"/>
          <w:u w:val="none"/>
        </w:rPr>
      </w:pPr>
      <w:r>
        <w:rPr>
          <w:rFonts w:asciiTheme="majorHAnsi" w:eastAsia="MS ??" w:hAnsiTheme="majorHAnsi"/>
          <w:b w:val="0"/>
          <w:caps w:val="0"/>
          <w:color w:val="auto"/>
          <w:sz w:val="22"/>
          <w:szCs w:val="22"/>
          <w:u w:val="none"/>
        </w:rPr>
        <w:t>*****************</w:t>
      </w:r>
    </w:p>
    <w:sectPr w:rsidR="00495980" w:rsidRPr="000C2669" w:rsidSect="005C4815">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3E5C6" w14:textId="77777777" w:rsidR="00C41C15" w:rsidRPr="00EC6066" w:rsidRDefault="00C41C15" w:rsidP="006538C7">
      <w:r>
        <w:separator/>
      </w:r>
    </w:p>
  </w:endnote>
  <w:endnote w:type="continuationSeparator" w:id="0">
    <w:p w14:paraId="54D5F4B8" w14:textId="77777777" w:rsidR="00C41C15" w:rsidRPr="00EC6066" w:rsidRDefault="00C41C15"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30491" w14:textId="77777777" w:rsidR="00C41C15" w:rsidRPr="00EC6066" w:rsidRDefault="00C41C15" w:rsidP="006538C7">
      <w:r>
        <w:separator/>
      </w:r>
    </w:p>
  </w:footnote>
  <w:footnote w:type="continuationSeparator" w:id="0">
    <w:p w14:paraId="6E486AC0" w14:textId="77777777" w:rsidR="00C41C15" w:rsidRPr="00EC6066" w:rsidRDefault="00C41C15"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ECBE1" w14:textId="438FC41C" w:rsidR="006538C7" w:rsidRPr="005C4815" w:rsidRDefault="000C2669" w:rsidP="009D1FA7">
    <w:pPr>
      <w:pStyle w:val="NASLOV40ptGRAY"/>
      <w:spacing w:after="0"/>
      <w:jc w:val="center"/>
      <w:rPr>
        <w:rFonts w:asciiTheme="majorHAnsi" w:hAnsiTheme="majorHAnsi"/>
        <w:color w:val="008080"/>
        <w:sz w:val="20"/>
        <w:szCs w:val="24"/>
      </w:rPr>
    </w:pPr>
    <w:r>
      <w:rPr>
        <w:rFonts w:asciiTheme="majorHAnsi" w:hAnsiTheme="majorHAnsi"/>
        <w:color w:val="008080"/>
        <w:sz w:val="20"/>
        <w:szCs w:val="24"/>
      </w:rPr>
      <w:t>Specifikacija storitev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753"/>
    <w:multiLevelType w:val="hybridMultilevel"/>
    <w:tmpl w:val="47CCDD8E"/>
    <w:lvl w:ilvl="0" w:tplc="819A65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FF24E9"/>
    <w:multiLevelType w:val="hybridMultilevel"/>
    <w:tmpl w:val="78E8DFAC"/>
    <w:lvl w:ilvl="0" w:tplc="4684A200">
      <w:numFmt w:val="bullet"/>
      <w:lvlText w:val="•"/>
      <w:lvlJc w:val="left"/>
      <w:pPr>
        <w:ind w:left="720" w:hanging="360"/>
      </w:pPr>
      <w:rPr>
        <w:rFonts w:ascii="Cambria" w:eastAsia="MS ??"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4C26A76"/>
    <w:multiLevelType w:val="hybridMultilevel"/>
    <w:tmpl w:val="DB4CB022"/>
    <w:lvl w:ilvl="0" w:tplc="099602CA">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24DD59E1"/>
    <w:multiLevelType w:val="hybridMultilevel"/>
    <w:tmpl w:val="5668263E"/>
    <w:lvl w:ilvl="0" w:tplc="0DA83B4C">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6640583"/>
    <w:multiLevelType w:val="hybridMultilevel"/>
    <w:tmpl w:val="094E392A"/>
    <w:lvl w:ilvl="0" w:tplc="FFFFFFFF">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AFE03D6"/>
    <w:multiLevelType w:val="hybridMultilevel"/>
    <w:tmpl w:val="3A7C27E4"/>
    <w:lvl w:ilvl="0" w:tplc="2F5677BE">
      <w:start w:val="2"/>
      <w:numFmt w:val="bullet"/>
      <w:lvlText w:val="-"/>
      <w:lvlJc w:val="left"/>
      <w:pPr>
        <w:ind w:left="720" w:hanging="360"/>
      </w:pPr>
      <w:rPr>
        <w:rFonts w:ascii="Cambria" w:eastAsia="MS ??"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DA4120"/>
    <w:multiLevelType w:val="hybridMultilevel"/>
    <w:tmpl w:val="5F3C1CD0"/>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867689"/>
    <w:multiLevelType w:val="hybridMultilevel"/>
    <w:tmpl w:val="826CF468"/>
    <w:lvl w:ilvl="0" w:tplc="099602CA">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02215AF"/>
    <w:multiLevelType w:val="hybridMultilevel"/>
    <w:tmpl w:val="2084B758"/>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E94F53"/>
    <w:multiLevelType w:val="hybridMultilevel"/>
    <w:tmpl w:val="E998EE46"/>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B1409B80">
      <w:numFmt w:val="bullet"/>
      <w:lvlText w:val="•"/>
      <w:lvlJc w:val="left"/>
      <w:pPr>
        <w:ind w:left="2160" w:hanging="360"/>
      </w:pPr>
      <w:rPr>
        <w:rFonts w:ascii="Cambria" w:eastAsia="MS ??" w:hAnsi="Cambria"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C884551"/>
    <w:multiLevelType w:val="hybridMultilevel"/>
    <w:tmpl w:val="262474D0"/>
    <w:lvl w:ilvl="0" w:tplc="738E8E36">
      <w:numFmt w:val="bullet"/>
      <w:lvlText w:val="•"/>
      <w:lvlJc w:val="left"/>
      <w:pPr>
        <w:ind w:left="720" w:hanging="360"/>
      </w:pPr>
      <w:rPr>
        <w:rFonts w:ascii="Cambria" w:eastAsia="MS ??"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0970614"/>
    <w:multiLevelType w:val="hybridMultilevel"/>
    <w:tmpl w:val="A8C630CE"/>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73006B7"/>
    <w:multiLevelType w:val="hybridMultilevel"/>
    <w:tmpl w:val="B890034C"/>
    <w:lvl w:ilvl="0" w:tplc="04240005">
      <w:start w:val="1"/>
      <w:numFmt w:val="bullet"/>
      <w:lvlText w:val=""/>
      <w:lvlJc w:val="left"/>
      <w:pPr>
        <w:ind w:left="1428" w:hanging="360"/>
      </w:pPr>
      <w:rPr>
        <w:rFonts w:ascii="Wingdings" w:hAnsi="Wingding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8" w15:restartNumberingAfterBreak="0">
    <w:nsid w:val="619C78EA"/>
    <w:multiLevelType w:val="hybridMultilevel"/>
    <w:tmpl w:val="EB5E23E8"/>
    <w:lvl w:ilvl="0" w:tplc="04240005">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9"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66615C8"/>
    <w:multiLevelType w:val="hybridMultilevel"/>
    <w:tmpl w:val="BD0CECAC"/>
    <w:lvl w:ilvl="0" w:tplc="099602CA">
      <w:start w:val="1"/>
      <w:numFmt w:val="bullet"/>
      <w:lvlText w:val=""/>
      <w:lvlJc w:val="left"/>
      <w:pPr>
        <w:ind w:left="720" w:hanging="360"/>
      </w:pPr>
      <w:rPr>
        <w:rFonts w:ascii="Symbol" w:hAnsi="Symbol" w:hint="default"/>
      </w:rPr>
    </w:lvl>
    <w:lvl w:ilvl="1" w:tplc="2AEC084E">
      <w:numFmt w:val="bullet"/>
      <w:lvlText w:val="-"/>
      <w:lvlJc w:val="left"/>
      <w:pPr>
        <w:ind w:left="1440" w:hanging="360"/>
      </w:pPr>
      <w:rPr>
        <w:rFonts w:ascii="Cambria" w:eastAsia="MS ??" w:hAnsi="Cambri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7EB6349"/>
    <w:multiLevelType w:val="hybridMultilevel"/>
    <w:tmpl w:val="A04E7AD6"/>
    <w:lvl w:ilvl="0" w:tplc="6368EF5E">
      <w:start w:val="2"/>
      <w:numFmt w:val="bullet"/>
      <w:lvlText w:val="-"/>
      <w:lvlJc w:val="left"/>
      <w:pPr>
        <w:ind w:left="720" w:hanging="360"/>
      </w:pPr>
      <w:rPr>
        <w:rFonts w:ascii="Cambria" w:eastAsia="MS ??"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rPr>
    </w:lvl>
    <w:lvl w:ilvl="1">
      <w:start w:val="1"/>
      <w:numFmt w:val="decimal"/>
      <w:pStyle w:val="Naslov2"/>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23"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7FED735B"/>
    <w:multiLevelType w:val="hybridMultilevel"/>
    <w:tmpl w:val="79F428F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522798">
    <w:abstractNumId w:val="3"/>
  </w:num>
  <w:num w:numId="2" w16cid:durableId="1078135462">
    <w:abstractNumId w:val="1"/>
  </w:num>
  <w:num w:numId="3" w16cid:durableId="2082211636">
    <w:abstractNumId w:val="19"/>
  </w:num>
  <w:num w:numId="4" w16cid:durableId="1003126552">
    <w:abstractNumId w:val="2"/>
  </w:num>
  <w:num w:numId="5" w16cid:durableId="304624409">
    <w:abstractNumId w:val="12"/>
  </w:num>
  <w:num w:numId="6" w16cid:durableId="327171567">
    <w:abstractNumId w:val="24"/>
  </w:num>
  <w:num w:numId="7" w16cid:durableId="1168013110">
    <w:abstractNumId w:val="7"/>
  </w:num>
  <w:num w:numId="8" w16cid:durableId="889653098">
    <w:abstractNumId w:val="23"/>
  </w:num>
  <w:num w:numId="9" w16cid:durableId="14862358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556886">
    <w:abstractNumId w:val="22"/>
  </w:num>
  <w:num w:numId="11" w16cid:durableId="1866868333">
    <w:abstractNumId w:val="20"/>
  </w:num>
  <w:num w:numId="12" w16cid:durableId="1481774145">
    <w:abstractNumId w:val="15"/>
  </w:num>
  <w:num w:numId="13" w16cid:durableId="1222136501">
    <w:abstractNumId w:val="6"/>
  </w:num>
  <w:num w:numId="14" w16cid:durableId="538009359">
    <w:abstractNumId w:val="8"/>
  </w:num>
  <w:num w:numId="15" w16cid:durableId="2076665230">
    <w:abstractNumId w:val="16"/>
  </w:num>
  <w:num w:numId="16" w16cid:durableId="235673902">
    <w:abstractNumId w:val="10"/>
  </w:num>
  <w:num w:numId="17" w16cid:durableId="1176387169">
    <w:abstractNumId w:val="14"/>
  </w:num>
  <w:num w:numId="18" w16cid:durableId="1220089397">
    <w:abstractNumId w:val="4"/>
  </w:num>
  <w:num w:numId="19" w16cid:durableId="900019604">
    <w:abstractNumId w:val="11"/>
  </w:num>
  <w:num w:numId="20" w16cid:durableId="1906799362">
    <w:abstractNumId w:val="18"/>
  </w:num>
  <w:num w:numId="21" w16cid:durableId="1279023561">
    <w:abstractNumId w:val="13"/>
  </w:num>
  <w:num w:numId="22" w16cid:durableId="45841321">
    <w:abstractNumId w:val="17"/>
  </w:num>
  <w:num w:numId="23" w16cid:durableId="733742160">
    <w:abstractNumId w:val="9"/>
  </w:num>
  <w:num w:numId="24" w16cid:durableId="2021395804">
    <w:abstractNumId w:val="21"/>
  </w:num>
  <w:num w:numId="25" w16cid:durableId="115683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03A40"/>
    <w:rsid w:val="000505C0"/>
    <w:rsid w:val="00075D3B"/>
    <w:rsid w:val="0008646E"/>
    <w:rsid w:val="00087DAD"/>
    <w:rsid w:val="00093A62"/>
    <w:rsid w:val="00096CF5"/>
    <w:rsid w:val="000A4668"/>
    <w:rsid w:val="000A5F68"/>
    <w:rsid w:val="000C2669"/>
    <w:rsid w:val="000E5F6B"/>
    <w:rsid w:val="00112206"/>
    <w:rsid w:val="00153F4D"/>
    <w:rsid w:val="00165D82"/>
    <w:rsid w:val="00176A7C"/>
    <w:rsid w:val="00191A08"/>
    <w:rsid w:val="001A568A"/>
    <w:rsid w:val="001C4FB9"/>
    <w:rsid w:val="001C525A"/>
    <w:rsid w:val="001D6A8F"/>
    <w:rsid w:val="00203ADC"/>
    <w:rsid w:val="00226C77"/>
    <w:rsid w:val="00265297"/>
    <w:rsid w:val="00274C0A"/>
    <w:rsid w:val="002B2E4B"/>
    <w:rsid w:val="002D76AA"/>
    <w:rsid w:val="0030551A"/>
    <w:rsid w:val="0030651E"/>
    <w:rsid w:val="00335F7F"/>
    <w:rsid w:val="003375EC"/>
    <w:rsid w:val="00346B76"/>
    <w:rsid w:val="0038794A"/>
    <w:rsid w:val="0039613B"/>
    <w:rsid w:val="003A0996"/>
    <w:rsid w:val="003B35D4"/>
    <w:rsid w:val="003D2478"/>
    <w:rsid w:val="004128B8"/>
    <w:rsid w:val="00430D8C"/>
    <w:rsid w:val="0047614B"/>
    <w:rsid w:val="00495980"/>
    <w:rsid w:val="004D02A0"/>
    <w:rsid w:val="00517452"/>
    <w:rsid w:val="005446E8"/>
    <w:rsid w:val="00574DED"/>
    <w:rsid w:val="00581FC9"/>
    <w:rsid w:val="00590BC2"/>
    <w:rsid w:val="005C4815"/>
    <w:rsid w:val="005C51AA"/>
    <w:rsid w:val="00602CED"/>
    <w:rsid w:val="0060300B"/>
    <w:rsid w:val="00647622"/>
    <w:rsid w:val="006538C7"/>
    <w:rsid w:val="006647A2"/>
    <w:rsid w:val="00672451"/>
    <w:rsid w:val="0069653A"/>
    <w:rsid w:val="006A744C"/>
    <w:rsid w:val="007066F8"/>
    <w:rsid w:val="00725E8C"/>
    <w:rsid w:val="00770CCF"/>
    <w:rsid w:val="007713DE"/>
    <w:rsid w:val="007A74CF"/>
    <w:rsid w:val="00804A86"/>
    <w:rsid w:val="00834D54"/>
    <w:rsid w:val="00850F00"/>
    <w:rsid w:val="00856D1D"/>
    <w:rsid w:val="008572C9"/>
    <w:rsid w:val="00870495"/>
    <w:rsid w:val="008A72B7"/>
    <w:rsid w:val="008C08D8"/>
    <w:rsid w:val="00901AF9"/>
    <w:rsid w:val="00930DC1"/>
    <w:rsid w:val="009503EE"/>
    <w:rsid w:val="00983DB6"/>
    <w:rsid w:val="00990A18"/>
    <w:rsid w:val="009B0B68"/>
    <w:rsid w:val="009D1FA7"/>
    <w:rsid w:val="009D6847"/>
    <w:rsid w:val="009D7ADA"/>
    <w:rsid w:val="009E0DAA"/>
    <w:rsid w:val="00A0268A"/>
    <w:rsid w:val="00A23A6D"/>
    <w:rsid w:val="00A26374"/>
    <w:rsid w:val="00A474D8"/>
    <w:rsid w:val="00AB28F7"/>
    <w:rsid w:val="00AC2303"/>
    <w:rsid w:val="00AD571C"/>
    <w:rsid w:val="00AE0063"/>
    <w:rsid w:val="00AE54C6"/>
    <w:rsid w:val="00AE6A9F"/>
    <w:rsid w:val="00B22A04"/>
    <w:rsid w:val="00B36998"/>
    <w:rsid w:val="00B6234A"/>
    <w:rsid w:val="00B96621"/>
    <w:rsid w:val="00BA1569"/>
    <w:rsid w:val="00BC1BE1"/>
    <w:rsid w:val="00BE0C82"/>
    <w:rsid w:val="00C21EF2"/>
    <w:rsid w:val="00C27242"/>
    <w:rsid w:val="00C35580"/>
    <w:rsid w:val="00C41C15"/>
    <w:rsid w:val="00C56A98"/>
    <w:rsid w:val="00C916D5"/>
    <w:rsid w:val="00CA2384"/>
    <w:rsid w:val="00CE1553"/>
    <w:rsid w:val="00CE7B87"/>
    <w:rsid w:val="00D36484"/>
    <w:rsid w:val="00D66F83"/>
    <w:rsid w:val="00D77C66"/>
    <w:rsid w:val="00DA6D87"/>
    <w:rsid w:val="00DC2D02"/>
    <w:rsid w:val="00DD0070"/>
    <w:rsid w:val="00DD329A"/>
    <w:rsid w:val="00E05B8D"/>
    <w:rsid w:val="00E55653"/>
    <w:rsid w:val="00EC16BD"/>
    <w:rsid w:val="00ED0F22"/>
    <w:rsid w:val="00EF0039"/>
    <w:rsid w:val="00EF587D"/>
    <w:rsid w:val="00EF6F61"/>
    <w:rsid w:val="00F27C84"/>
    <w:rsid w:val="00F6264C"/>
    <w:rsid w:val="00FA3BD2"/>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02830"/>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F27C84"/>
    <w:pPr>
      <w:spacing w:after="0" w:line="240" w:lineRule="auto"/>
    </w:pPr>
    <w:rPr>
      <w:rFonts w:ascii="Trebuchet MS" w:eastAsia="Times New Roman" w:hAnsi="Trebuchet MS" w:cs="Times New Roman"/>
      <w:sz w:val="20"/>
      <w:szCs w:val="24"/>
      <w:lang w:eastAsia="sl-SI"/>
    </w:rPr>
  </w:style>
  <w:style w:type="paragraph" w:styleId="Naslov1">
    <w:name w:val="heading 1"/>
    <w:basedOn w:val="Navaden"/>
    <w:next w:val="Navaden"/>
    <w:link w:val="Naslov1Znak"/>
    <w:uiPriority w:val="9"/>
    <w:qFormat/>
    <w:rsid w:val="009D1FA7"/>
    <w:pPr>
      <w:keepNext/>
      <w:keepLines/>
      <w:numPr>
        <w:numId w:val="9"/>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semiHidden/>
    <w:unhideWhenUsed/>
    <w:qFormat/>
    <w:rsid w:val="009D1FA7"/>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
    <w:basedOn w:val="Privzetapisavaodstavka"/>
    <w:link w:val="Odstavekseznama"/>
    <w:uiPriority w:val="34"/>
    <w:qFormat/>
    <w:rsid w:val="00153F4D"/>
    <w:rPr>
      <w:rFonts w:ascii="Trebuchet MS" w:eastAsia="Times New Roman" w:hAnsi="Trebuchet MS" w:cs="Times New Roman"/>
      <w:sz w:val="20"/>
      <w:szCs w:val="24"/>
      <w:lang w:eastAsia="sl-SI"/>
    </w:rPr>
  </w:style>
  <w:style w:type="character" w:customStyle="1" w:styleId="Naslov1Znak">
    <w:name w:val="Naslov 1 Znak"/>
    <w:basedOn w:val="Privzetapisavaodstavka"/>
    <w:link w:val="Naslov1"/>
    <w:uiPriority w:val="9"/>
    <w:rsid w:val="009D1FA7"/>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semiHidden/>
    <w:rsid w:val="009D1FA7"/>
    <w:rPr>
      <w:rFonts w:ascii="Arial" w:eastAsia="Times New Roman" w:hAnsi="Arial" w:cs="Times New Roman"/>
      <w:b/>
      <w:smallCaps/>
      <w:sz w:val="20"/>
      <w:szCs w:val="26"/>
    </w:rPr>
  </w:style>
  <w:style w:type="numbering" w:customStyle="1" w:styleId="Headings">
    <w:name w:val="Headings"/>
    <w:rsid w:val="009D1FA7"/>
    <w:pPr>
      <w:numPr>
        <w:numId w:val="10"/>
      </w:numPr>
    </w:pPr>
  </w:style>
  <w:style w:type="character" w:styleId="Pripombasklic">
    <w:name w:val="annotation reference"/>
    <w:basedOn w:val="Privzetapisavaodstavka"/>
    <w:uiPriority w:val="99"/>
    <w:semiHidden/>
    <w:unhideWhenUsed/>
    <w:rsid w:val="00E55653"/>
    <w:rPr>
      <w:sz w:val="16"/>
      <w:szCs w:val="16"/>
    </w:rPr>
  </w:style>
  <w:style w:type="paragraph" w:styleId="Pripombabesedilo">
    <w:name w:val="annotation text"/>
    <w:basedOn w:val="Navaden"/>
    <w:link w:val="PripombabesediloZnak"/>
    <w:uiPriority w:val="99"/>
    <w:unhideWhenUsed/>
    <w:rsid w:val="00E55653"/>
    <w:rPr>
      <w:szCs w:val="20"/>
    </w:rPr>
  </w:style>
  <w:style w:type="character" w:customStyle="1" w:styleId="PripombabesediloZnak">
    <w:name w:val="Pripomba – besedilo Znak"/>
    <w:basedOn w:val="Privzetapisavaodstavka"/>
    <w:link w:val="Pripombabesedilo"/>
    <w:uiPriority w:val="99"/>
    <w:rsid w:val="00E55653"/>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55653"/>
    <w:rPr>
      <w:b/>
      <w:bCs/>
    </w:rPr>
  </w:style>
  <w:style w:type="character" w:customStyle="1" w:styleId="ZadevapripombeZnak">
    <w:name w:val="Zadeva pripombe Znak"/>
    <w:basedOn w:val="PripombabesediloZnak"/>
    <w:link w:val="Zadevapripombe"/>
    <w:uiPriority w:val="99"/>
    <w:semiHidden/>
    <w:rsid w:val="00E55653"/>
    <w:rPr>
      <w:rFonts w:ascii="Trebuchet MS" w:eastAsia="Times New Roman" w:hAnsi="Trebuchet MS"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226174">
      <w:bodyDiv w:val="1"/>
      <w:marLeft w:val="0"/>
      <w:marRight w:val="0"/>
      <w:marTop w:val="0"/>
      <w:marBottom w:val="0"/>
      <w:divBdr>
        <w:top w:val="none" w:sz="0" w:space="0" w:color="auto"/>
        <w:left w:val="none" w:sz="0" w:space="0" w:color="auto"/>
        <w:bottom w:val="none" w:sz="0" w:space="0" w:color="auto"/>
        <w:right w:val="none" w:sz="0" w:space="0" w:color="auto"/>
      </w:divBdr>
    </w:div>
    <w:div w:id="1043478773">
      <w:bodyDiv w:val="1"/>
      <w:marLeft w:val="0"/>
      <w:marRight w:val="0"/>
      <w:marTop w:val="0"/>
      <w:marBottom w:val="0"/>
      <w:divBdr>
        <w:top w:val="none" w:sz="0" w:space="0" w:color="auto"/>
        <w:left w:val="none" w:sz="0" w:space="0" w:color="auto"/>
        <w:bottom w:val="none" w:sz="0" w:space="0" w:color="auto"/>
        <w:right w:val="none" w:sz="0" w:space="0" w:color="auto"/>
      </w:divBdr>
    </w:div>
    <w:div w:id="1048577086">
      <w:bodyDiv w:val="1"/>
      <w:marLeft w:val="0"/>
      <w:marRight w:val="0"/>
      <w:marTop w:val="0"/>
      <w:marBottom w:val="0"/>
      <w:divBdr>
        <w:top w:val="none" w:sz="0" w:space="0" w:color="auto"/>
        <w:left w:val="none" w:sz="0" w:space="0" w:color="auto"/>
        <w:bottom w:val="none" w:sz="0" w:space="0" w:color="auto"/>
        <w:right w:val="none" w:sz="0" w:space="0" w:color="auto"/>
      </w:divBdr>
    </w:div>
    <w:div w:id="1085686710">
      <w:bodyDiv w:val="1"/>
      <w:marLeft w:val="0"/>
      <w:marRight w:val="0"/>
      <w:marTop w:val="0"/>
      <w:marBottom w:val="0"/>
      <w:divBdr>
        <w:top w:val="none" w:sz="0" w:space="0" w:color="auto"/>
        <w:left w:val="none" w:sz="0" w:space="0" w:color="auto"/>
        <w:bottom w:val="none" w:sz="0" w:space="0" w:color="auto"/>
        <w:right w:val="none" w:sz="0" w:space="0" w:color="auto"/>
      </w:divBdr>
    </w:div>
    <w:div w:id="1754086129">
      <w:bodyDiv w:val="1"/>
      <w:marLeft w:val="0"/>
      <w:marRight w:val="0"/>
      <w:marTop w:val="0"/>
      <w:marBottom w:val="0"/>
      <w:divBdr>
        <w:top w:val="none" w:sz="0" w:space="0" w:color="auto"/>
        <w:left w:val="none" w:sz="0" w:space="0" w:color="auto"/>
        <w:bottom w:val="none" w:sz="0" w:space="0" w:color="auto"/>
        <w:right w:val="none" w:sz="0" w:space="0" w:color="auto"/>
      </w:divBdr>
    </w:div>
    <w:div w:id="1801531714">
      <w:bodyDiv w:val="1"/>
      <w:marLeft w:val="0"/>
      <w:marRight w:val="0"/>
      <w:marTop w:val="0"/>
      <w:marBottom w:val="0"/>
      <w:divBdr>
        <w:top w:val="none" w:sz="0" w:space="0" w:color="auto"/>
        <w:left w:val="none" w:sz="0" w:space="0" w:color="auto"/>
        <w:bottom w:val="none" w:sz="0" w:space="0" w:color="auto"/>
        <w:right w:val="none" w:sz="0" w:space="0" w:color="auto"/>
      </w:divBdr>
    </w:div>
    <w:div w:id="188960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1889</Words>
  <Characters>10772</Characters>
  <Application>Microsoft Office Word</Application>
  <DocSecurity>0</DocSecurity>
  <Lines>89</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 Malec</dc:creator>
  <cp:lastModifiedBy>nina pekolj</cp:lastModifiedBy>
  <cp:revision>4</cp:revision>
  <dcterms:created xsi:type="dcterms:W3CDTF">2025-02-19T09:31:00Z</dcterms:created>
  <dcterms:modified xsi:type="dcterms:W3CDTF">2025-02-20T07:28:00Z</dcterms:modified>
</cp:coreProperties>
</file>